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579" w:rsidRPr="00FA26B6" w:rsidRDefault="006034E9" w:rsidP="00FA26B6">
      <w:pPr>
        <w:spacing w:line="276" w:lineRule="auto"/>
        <w:rPr>
          <w:rFonts w:ascii="Sylfaen" w:hAnsi="Sylfaen"/>
          <w:color w:val="244061" w:themeColor="accent1" w:themeShade="80"/>
          <w:sz w:val="24"/>
          <w:szCs w:val="24"/>
        </w:rPr>
      </w:pPr>
      <w:r w:rsidRPr="00FA26B6">
        <w:rPr>
          <w:noProof/>
          <w:color w:val="404040" w:themeColor="text1" w:themeTint="BF"/>
          <w:sz w:val="24"/>
          <w:szCs w:val="24"/>
        </w:rPr>
        <mc:AlternateContent>
          <mc:Choice Requires="wpg">
            <w:drawing>
              <wp:anchor distT="0" distB="0" distL="114300" distR="114300" simplePos="0" relativeHeight="251662336" behindDoc="1" locked="0" layoutInCell="1" allowOverlap="1" wp14:anchorId="64DD39F4" wp14:editId="160521BB">
                <wp:simplePos x="0" y="0"/>
                <wp:positionH relativeFrom="page">
                  <wp:posOffset>645160</wp:posOffset>
                </wp:positionH>
                <wp:positionV relativeFrom="margin">
                  <wp:posOffset>-708660</wp:posOffset>
                </wp:positionV>
                <wp:extent cx="2194560" cy="9115425"/>
                <wp:effectExtent l="0" t="0" r="6985" b="9525"/>
                <wp:wrapNone/>
                <wp:docPr id="16" name="Group 16"/>
                <wp:cNvGraphicFramePr/>
                <a:graphic xmlns:a="http://schemas.openxmlformats.org/drawingml/2006/main">
                  <a:graphicData uri="http://schemas.microsoft.com/office/word/2010/wordprocessingGroup">
                    <wpg:wgp>
                      <wpg:cNvGrpSpPr/>
                      <wpg:grpSpPr>
                        <a:xfrm>
                          <a:off x="0" y="0"/>
                          <a:ext cx="2194560" cy="9115425"/>
                          <a:chOff x="0" y="0"/>
                          <a:chExt cx="2194560" cy="9125712"/>
                        </a:xfrm>
                        <a:solidFill>
                          <a:srgbClr val="2A7E67"/>
                        </a:solidFill>
                      </wpg:grpSpPr>
                      <wps:wsp>
                        <wps:cNvPr id="17" name="Rectangle 17"/>
                        <wps:cNvSpPr/>
                        <wps:spPr>
                          <a:xfrm>
                            <a:off x="0" y="0"/>
                            <a:ext cx="194535" cy="912571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Pentagon 18"/>
                        <wps:cNvSpPr/>
                        <wps:spPr>
                          <a:xfrm>
                            <a:off x="0" y="1466850"/>
                            <a:ext cx="2194560" cy="552055"/>
                          </a:xfrm>
                          <a:prstGeom prst="homePlat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214707990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E80EF6" w:rsidRDefault="00E80EF6" w:rsidP="00732579">
                                  <w:pPr>
                                    <w:pStyle w:val="NoSpacing"/>
                                    <w:jc w:val="right"/>
                                    <w:rPr>
                                      <w:color w:val="FFFFFF" w:themeColor="background1"/>
                                      <w:sz w:val="28"/>
                                      <w:szCs w:val="28"/>
                                    </w:rPr>
                                  </w:pPr>
                                  <w:r>
                                    <w:rPr>
                                      <w:color w:val="FFFFFF" w:themeColor="background1"/>
                                      <w:sz w:val="28"/>
                                      <w:szCs w:val="28"/>
                                    </w:rPr>
                                    <w:t>201</w:t>
                                  </w:r>
                                  <w:r w:rsidR="00716029">
                                    <w:rPr>
                                      <w:rFonts w:ascii="Sylfaen" w:hAnsi="Sylfaen"/>
                                      <w:color w:val="FFFFFF" w:themeColor="background1"/>
                                      <w:sz w:val="28"/>
                                      <w:szCs w:val="28"/>
                                      <w:lang w:val="ka-GE"/>
                                    </w:rPr>
                                    <w:t>9</w:t>
                                  </w:r>
                                  <w:r w:rsidR="00B70072">
                                    <w:rPr>
                                      <w:rFonts w:ascii="Sylfaen" w:hAnsi="Sylfaen"/>
                                      <w:color w:val="FFFFFF" w:themeColor="background1"/>
                                      <w:sz w:val="28"/>
                                      <w:szCs w:val="28"/>
                                      <w:lang w:val="ka-GE"/>
                                    </w:rPr>
                                    <w:t>/</w:t>
                                  </w:r>
                                  <w:r w:rsidR="00B70072">
                                    <w:rPr>
                                      <w:rFonts w:ascii="Sylfaen" w:hAnsi="Sylfaen"/>
                                      <w:color w:val="FFFFFF" w:themeColor="background1"/>
                                      <w:sz w:val="28"/>
                                      <w:szCs w:val="28"/>
                                    </w:rPr>
                                    <w:t>I</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9" name="Group 19"/>
                        <wpg:cNvGrpSpPr/>
                        <wpg:grpSpPr>
                          <a:xfrm>
                            <a:off x="76200" y="4210050"/>
                            <a:ext cx="2057400" cy="4910328"/>
                            <a:chOff x="80645" y="4211812"/>
                            <a:chExt cx="1306273" cy="3121026"/>
                          </a:xfrm>
                          <a:grpFill/>
                        </wpg:grpSpPr>
                        <wpg:grpSp>
                          <wpg:cNvPr id="20" name="Group 20"/>
                          <wpg:cNvGrpSpPr>
                            <a:grpSpLocks noChangeAspect="1"/>
                          </wpg:cNvGrpSpPr>
                          <wpg:grpSpPr>
                            <a:xfrm>
                              <a:off x="141062" y="4211812"/>
                              <a:ext cx="1047750" cy="3121026"/>
                              <a:chOff x="141062" y="4211812"/>
                              <a:chExt cx="1047750" cy="3121026"/>
                            </a:xfrm>
                            <a:grpFill/>
                          </wpg:grpSpPr>
                          <wps:wsp>
                            <wps:cNvPr id="21" name="Freeform 21"/>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g:grpSp>
                        <wpg:grpSp>
                          <wpg:cNvPr id="33" name="Group 33"/>
                          <wpg:cNvGrpSpPr>
                            <a:grpSpLocks noChangeAspect="1"/>
                          </wpg:cNvGrpSpPr>
                          <wpg:grpSpPr>
                            <a:xfrm>
                              <a:off x="80645" y="4826972"/>
                              <a:ext cx="1306273" cy="2505863"/>
                              <a:chOff x="80645" y="4649964"/>
                              <a:chExt cx="874712" cy="1677988"/>
                            </a:xfrm>
                            <a:grpFill/>
                          </wpg:grpSpPr>
                          <wps:wsp>
                            <wps:cNvPr id="34" name="Freeform 34"/>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44" name="Freeform 44"/>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64DD39F4" id="Group 16" o:spid="_x0000_s1026" style="position:absolute;margin-left:50.8pt;margin-top:-55.8pt;width:172.8pt;height:717.75pt;z-index:-251654144;mso-width-percent:330;mso-position-horizontal-relative:page;mso-position-vertical-relative:margin;mso-width-percent:33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">
                <v:rect id="Rectangle 17"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q3sAA&#10;AADbAAAADwAAAGRycy9kb3ducmV2LnhtbERPTYvCMBC9L/gfwgh7W1NFdqUapYjKetQK4m1sxrba&#10;TEoTa/33G2HB2zze58wWnalES40rLSsYDiIQxJnVJecKDun6awLCeWSNlWVS8CQHi3nvY4axtg/e&#10;Ubv3uQgh7GJUUHhfx1K6rCCDbmBr4sBdbGPQB9jkUjf4COGmkqMo+pYGSw4NBda0LCi77e9GgTu3&#10;2/RZJ8fryWXnZMUmHW83Sn32u2QKwlPn3+J/968O83/g9Us4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Gq3sAAAADbAAAADwAAAAAAAAAAAAAAAACYAgAAZHJzL2Rvd25y&#10;ZXYueG1sUEsFBgAAAAAEAAQA9QAAAIUDA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8"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fdsUA&#10;AADbAAAADwAAAGRycy9kb3ducmV2LnhtbESPT2/CMAzF75P2HSJP4jZSdmCsIyBUiYkeduDPZTev&#10;MW2hcaokQPft5wMSN1vv+b2f58vBdepKIbaeDUzGGSjiytuWawOH/fp1BiomZIudZzLwRxGWi+en&#10;OebW33hL112qlYRwzNFAk1Kfax2rhhzGse+JRTv64DDJGmptA94k3HX6Lcum2mHL0tBgT0VD1Xl3&#10;cQbe+/JrfSoLX2bFkX73k+/ws/owZvQyrD5BJRrSw3y/3ljBF1j5RQ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l92xQAAANsAAAAPAAAAAAAAAAAAAAAAAJgCAABkcnMv&#10;ZG93bnJldi54bWxQSwUGAAAAAAQABAD1AAAAigMAAAAA&#10;" adj="18883" filled="f" stroked="f" strokeweight="2pt">
                  <v:textbox inset=",0,14.4pt,0">
                    <w:txbxContent>
                      <w:sdt>
                        <w:sdtPr>
                          <w:rPr>
                            <w:color w:val="FFFFFF" w:themeColor="background1"/>
                            <w:sz w:val="28"/>
                            <w:szCs w:val="28"/>
                          </w:rPr>
                          <w:alias w:val="Date"/>
                          <w:tag w:val=""/>
                          <w:id w:val="214707990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E80EF6" w:rsidRDefault="00E80EF6" w:rsidP="00732579">
                            <w:pPr>
                              <w:pStyle w:val="NoSpacing"/>
                              <w:jc w:val="right"/>
                              <w:rPr>
                                <w:color w:val="FFFFFF" w:themeColor="background1"/>
                                <w:sz w:val="28"/>
                                <w:szCs w:val="28"/>
                              </w:rPr>
                            </w:pPr>
                            <w:r>
                              <w:rPr>
                                <w:color w:val="FFFFFF" w:themeColor="background1"/>
                                <w:sz w:val="28"/>
                                <w:szCs w:val="28"/>
                              </w:rPr>
                              <w:t>201</w:t>
                            </w:r>
                            <w:r w:rsidR="00716029">
                              <w:rPr>
                                <w:rFonts w:ascii="Sylfaen" w:hAnsi="Sylfaen"/>
                                <w:color w:val="FFFFFF" w:themeColor="background1"/>
                                <w:sz w:val="28"/>
                                <w:szCs w:val="28"/>
                                <w:lang w:val="ka-GE"/>
                              </w:rPr>
                              <w:t>9</w:t>
                            </w:r>
                            <w:r w:rsidR="00B70072">
                              <w:rPr>
                                <w:rFonts w:ascii="Sylfaen" w:hAnsi="Sylfaen"/>
                                <w:color w:val="FFFFFF" w:themeColor="background1"/>
                                <w:sz w:val="28"/>
                                <w:szCs w:val="28"/>
                                <w:lang w:val="ka-GE"/>
                              </w:rPr>
                              <w:t>/</w:t>
                            </w:r>
                            <w:r w:rsidR="00B70072">
                              <w:rPr>
                                <w:rFonts w:ascii="Sylfaen" w:hAnsi="Sylfaen"/>
                                <w:color w:val="FFFFFF" w:themeColor="background1"/>
                                <w:sz w:val="28"/>
                                <w:szCs w:val="28"/>
                              </w:rPr>
                              <w:t>I</w:t>
                            </w:r>
                          </w:p>
                        </w:sdtContent>
                      </w:sdt>
                    </w:txbxContent>
                  </v:textbox>
                </v:shape>
                <v:group id="Group 19"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20"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o:lock v:ext="edit" aspectratio="t"/>
                    <v:shape id="Freeform 21"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tzxsMA&#10;AADbAAAADwAAAGRycy9kb3ducmV2LnhtbESPwWrDMBBE74X+g9hAL6WR40Nw3SjGtAR6C3GT+9ba&#10;2CbWypUU2/n7qFDocZiZN8ymmE0vRnK+s6xgtUxAENdWd9woOH7tXjIQPiBr7C2Tght5KLaPDxvM&#10;tZ34QGMVGhEh7HNU0IYw5FL6uiWDfmkH4uidrTMYonSN1A6nCDe9TJNkLQ12HBdaHOi9pfpSXY2C&#10;j/Tbr/WPs897Gkubpa+X6RSUelrM5RuIQHP4D/+1P7WCdAW/X+IP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tzxsMAAADbAAAADwAAAAAAAAAAAAAAAACYAgAAZHJzL2Rv&#10;d25yZXYueG1sUEsFBgAAAAAEAAQA9QAAAIgDAAAAAA==&#10;" path="m,l39,152,84,304r38,113l122,440,76,306,39,180,6,53,,xe" filled="f" stroked="f" strokeweight="0">
                      <v:path arrowok="t" o:connecttype="custom" o:connectlocs="0,0;61913,241300;133350,482600;193675,661988;193675,698500;120650,485775;61913,285750;9525,84138;0,0" o:connectangles="0,0,0,0,0,0,0,0,0"/>
                    </v:shape>
                    <v:shape id="Freeform 22"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8Ch8IA&#10;AADbAAAADwAAAGRycy9kb3ducmV2LnhtbESPwWrDMBBE74H+g9hCb7FsF5zgRgklodBbiRMIvS3W&#10;xja1VkJSY/fvq0Chx2Fm3jCb3WxGcSMfBssKiiwHQdxaPXCn4Hx6W65BhIiscbRMCn4owG77sNhg&#10;re3ER7o1sRMJwqFGBX2MrpYytD0ZDJl1xMm7Wm8wJuk7qT1OCW5GWeZ5JQ0OnBZ6dLTvqf1qvo0C&#10;V0xuNXP4OFyq6vkz4lD4a6PU0+P8+gIi0hz/w3/td62gLOH+Jf0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zwKHwgAAANsAAAAPAAAAAAAAAAAAAAAAAJgCAABkcnMvZG93&#10;bnJldi54bWxQSwUGAAAAAAQABAD1AAAAhwMAAAAA&#10;" path="m,l8,19,37,93r30,74l116,269r-8,l60,169,30,98,1,25,,xe" filled="f" stroked="f" strokeweight="0">
                      <v:path arrowok="t" o:connecttype="custom" o:connectlocs="0,0;12700,30163;58738,147638;106363,265113;184150,427038;171450,427038;95250,268288;47625,155575;1588,39688;0,0" o:connectangles="0,0,0,0,0,0,0,0,0,0"/>
                    </v:shape>
                    <v:shape id="Freeform 23"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26esUA&#10;AADbAAAADwAAAGRycy9kb3ducmV2LnhtbESPwW7CMBBE75X4B2uRegMngaISMAghQL0UWsoHrOIl&#10;DsTrKHYh/fu6ElKPo5l5o5kvO1uLG7W+cqwgHSYgiAunKy4VnL62g1cQPiBrrB2Tgh/ysFz0nuaY&#10;a3fnT7odQykihH2OCkwITS6lLwxZ9EPXEEfv7FqLIcq2lLrFe4TbWmZJMpEWK44LBhtaGyqux2+r&#10;YPdyXW3SbHfmj/16exkfpmOTviv13O9WMxCBuvAffrTftIJsBH9f4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Xbp6xQAAANsAAAAPAAAAAAAAAAAAAAAAAJgCAABkcnMv&#10;ZG93bnJldi54bWxQSwUGAAAAAAQABAD1AAAAigMAAAAA&#10;" path="m,l,,1,79r2,80l12,317,23,476,39,634,58,792,83,948r24,138l135,1223r5,49l138,1262,105,1106,77,949,53,792,35,634,20,476,9,317,2,159,,79,,xe" filled="f" stroked="f"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4"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6LsMA&#10;AADbAAAADwAAAGRycy9kb3ducmV2LnhtbESPwWrDMBBE74X8g9hAb42cUNrEsRxCQqnppdTNByzW&#10;xnJirYylxPbfV4VCj8PMvGGy3WhbcafeN44VLBcJCOLK6YZrBafvt6c1CB+QNbaOScFEHnb57CHD&#10;VLuBv+hehlpECPsUFZgQulRKXxmy6BeuI47e2fUWQ5R9LXWPQ4TbVq6S5EVabDguGOzoYKi6ljer&#10;oDSbcCzaw+d7ZdYFv35MlwEnpR7n434LItAY/sN/7UIrWD3D75f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6LsMAAADbAAAADwAAAAAAAAAAAAAAAACYAgAAZHJzL2Rv&#10;d25yZXYueG1sUEsFBgAAAAAEAAQA9QAAAIgDAAAAAA==&#10;" path="m45,r,l35,66r-9,67l14,267,6,401,3,534,6,669r8,134l18,854r,-3l9,814,8,803,1,669,,534,3,401,12,267,25,132,34,66,45,xe" filled="f" stroked="f"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5"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vCvMIA&#10;AADbAAAADwAAAGRycy9kb3ducmV2LnhtbESPzWrDMBCE74W8g9hAb40c45bGiRKSgiGUXur0ARZr&#10;Y5lYK2Mp/nn7qFDocZj5ZpjdYbKtGKj3jWMF61UCgrhyuuFawc+leHkH4QOyxtYxKZjJw2G/eNph&#10;rt3I3zSUoRaxhH2OCkwIXS6lrwxZ9CvXEUfv6nqLIcq+lrrHMZbbVqZJ8iYtNhwXDHb0Yai6lXer&#10;IP2cv0yZzhfOMqoLfT1tUJ6Uel5Oxy2IQFP4D//RZx25V/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8K8wgAAANsAAAAPAAAAAAAAAAAAAAAAAJgCAABkcnMvZG93&#10;bnJldi54bWxQSwUGAAAAAAQABAD1AAAAhwMAAAAA&#10;" path="m,l10,44r11,82l34,207r19,86l75,380r25,86l120,521r21,55l152,618r2,11l140,595,115,532,93,468,67,383,47,295,28,207,12,104,,xe" filled="f" stroked="f"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6"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6NQ8MA&#10;AADbAAAADwAAAGRycy9kb3ducmV2LnhtbESPT2sCMRTE7wW/Q3hCbzWrFCmrUUTwD0gPbovnZ/Lc&#10;Xd28LElc12/fFAo9DjPzG2a+7G0jOvKhdqxgPMpAEGtnai4VfH9t3j5AhIhssHFMCp4UYLkYvMwx&#10;N+7BR+qKWIoE4ZCjgirGNpcy6IoshpFriZN3cd5iTNKX0nh8JLht5CTLptJizWmhwpbWFelbcbcK&#10;rtEf/Hu36ovP+qj97rTV7rxV6nXYr2YgIvXxP/zX3hsFkyn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6NQ8MAAADbAAAADwAAAAAAAAAAAAAAAACYAgAAZHJzL2Rv&#10;d25yZXYueG1sUEsFBgAAAAAEAAQA9QAAAIgDAAAAAA==&#10;" path="m,l33,69r-9,l12,35,,xe" filled="f" stroked="f" strokeweight="0">
                      <v:path arrowok="t" o:connecttype="custom" o:connectlocs="0,0;52388,109538;38100,109538;19050,55563;0,0" o:connectangles="0,0,0,0,0"/>
                    </v:shape>
                    <v:shape id="Freeform 27"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uojsMA&#10;AADbAAAADwAAAGRycy9kb3ducmV2LnhtbESPQYvCMBSE78L+h/AWvGm6ilaqURZFXNDLdsXzo3m2&#10;xealNrF2/70RBI/DzHzDLFadqURLjSstK/gaRiCIM6tLzhUc/7aDGQjnkTVWlknBPzlYLT96C0y0&#10;vfMvtanPRYCwS1BB4X2dSOmyggy6oa2Jg3e2jUEfZJNL3eA9wE0lR1E0lQZLDgsF1rQuKLukN6Ng&#10;YjfxeHeN23TbXU/reHfYtwenVP+z+56D8NT5d/jV/tEKRjE8v4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uojsMAAADbAAAADwAAAAAAAAAAAAAAAACYAgAAZHJzL2Rv&#10;d25yZXYueG1sUEsFBgAAAAAEAAQA9QAAAIgDAAAAAA==&#10;" path="m,l9,37r,3l15,93,5,49,,xe" filled="f" stroked="f" strokeweight="0">
                      <v:path arrowok="t" o:connecttype="custom" o:connectlocs="0,0;14288,58738;14288,63500;23813,147638;7938,77788;0,0" o:connectangles="0,0,0,0,0,0"/>
                    </v:shape>
                    <v:shape id="Freeform 28"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aVZ8EA&#10;AADbAAAADwAAAGRycy9kb3ducmV2LnhtbERPTYvCMBC9C/sfwix4kTVVVJbaVHYFYU+irSDexmZs&#10;i82kNFG7/94cBI+P952setOIO3WutqxgMo5AEBdW11wqOOSbr28QziNrbCyTgn9ysEo/BgnG2j54&#10;T/fMlyKEsItRQeV9G0vpiooMurFtiQN3sZ1BH2BXSt3hI4SbRk6jaCEN1hwaKmxpXVFxzW5Gwei4&#10;m+PtNzfXbH2O6nLGk+3pqNTws/9ZgvDU+7f45f7TCqZhbPgSfoB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WlWfBAAAA2wAAAA8AAAAAAAAAAAAAAAAAmAIAAGRycy9kb3du&#10;cmV2LnhtbFBLBQYAAAAABAAEAPUAAACGAwAAAAA=&#10;" path="m394,r,l356,38,319,77r-35,40l249,160r-42,58l168,276r-37,63l98,402,69,467,45,535,26,604,14,673,7,746,6,766,,749r1,-5l7,673,21,603,40,533,65,466,94,400r33,-64l164,275r40,-60l248,158r34,-42l318,76,354,37,394,xe" filled="f" stroked="f"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9"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mc8MA&#10;AADbAAAADwAAAGRycy9kb3ducmV2LnhtbESPwWrDMBBE74X8g9hAbrUcHdzUiRKcQsDQQ1s35LxY&#10;G9vEWhlLjd2/rwqFHoeZecPsDrPtxZ1G3znWsE5SEMS1Mx03Gs6fp8cNCB+QDfaOScM3eTjsFw87&#10;zI2b+IPuVWhEhLDPUUMbwpBL6euWLPrEDcTRu7rRYohybKQZcYpw20uVppm02HFcaHGgl5bqW/Vl&#10;NfDlNXsqp7fy6NC+K940Sq0LrVfLudiCCDSH//BfuzQa1DP8fo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Cmc8MAAADbAAAADwAAAAAAAAAAAAAAAACYAgAAZHJzL2Rv&#10;d25yZXYueG1sUEsFBgAAAAAEAAQA9QAAAIgDAAAAAA==&#10;" path="m,l6,16r1,3l11,80r9,52l33,185r3,9l21,161,15,145,5,81,1,41,,xe" filled="f" stroked="f" strokeweight="0">
                      <v:path arrowok="t" o:connecttype="custom" o:connectlocs="0,0;9525,25400;11113,30163;17463,127000;31750,209550;52388,293688;57150,307975;33338,255588;23813,230188;7938,128588;1588,65088;0,0" o:connectangles="0,0,0,0,0,0,0,0,0,0,0,0"/>
                    </v:shape>
                    <v:shape id="Freeform 30"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7j2cEA&#10;AADbAAAADwAAAGRycy9kb3ducmV2LnhtbERPTYvCMBC9C/sfwgh709Rd3ZVqFFFWRPDQ6sXb0Ixt&#10;sZmUJGr335uD4PHxvufLzjTiTs7XlhWMhgkI4sLqmksFp+PfYArCB2SNjWVS8E8elouP3hxTbR+c&#10;0T0PpYgh7FNUUIXQplL6oiKDfmhb4shdrDMYInSl1A4fMdw08itJfqTBmmNDhS2tKyqu+c0omDT7&#10;X7fJJodius/GYSPPq+3xrNRnv1vNQATqwlv8cu+0gu+4Pn6JP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u49nBAAAA2wAAAA8AAAAAAAAAAAAAAAAAmAIAAGRycy9kb3du&#10;cmV2LnhtbFBLBQYAAAAABAAEAPUAAACGAwAAAAA=&#10;" path="m,l31,65r-8,l,xe" filled="f" stroked="f" strokeweight="0">
                      <v:path arrowok="t" o:connecttype="custom" o:connectlocs="0,0;49213,103188;36513,103188;0,0" o:connectangles="0,0,0,0"/>
                    </v:shape>
                    <v:shape id="Freeform 31"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LZpcUA&#10;AADbAAAADwAAAGRycy9kb3ducmV2LnhtbESPQWsCMRSE70L/Q3gFb5p1xVK3RlFBEXsota3g7bF5&#10;3V3cvMRN1PXfNwXB4zAz3zCTWWtqcaHGV5YVDPoJCOLc6ooLBd9fq94rCB+QNdaWScGNPMymT50J&#10;Ztpe+ZMuu1CICGGfoYIyBJdJ6fOSDPq+dcTR+7WNwRBlU0jd4DXCTS3TJHmRBiuOCyU6WpaUH3dn&#10;oyA9Ldw2XVfv7iefjw8fYzNKlnulus/t/A1EoDY8wvf2RisYDuD/S/w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ItmlxQAAANsAAAAPAAAAAAAAAAAAAAAAAJgCAABkcnMv&#10;ZG93bnJldi54bWxQSwUGAAAAAAQABAD1AAAAigMAAAAA&#10;" path="m,l6,17,7,42,6,39,,23,,xe" filled="f" stroked="f" strokeweight="0">
                      <v:path arrowok="t" o:connecttype="custom" o:connectlocs="0,0;9525,26988;11113,66675;9525,61913;0,36513;0,0" o:connectangles="0,0,0,0,0,0"/>
                    </v:shape>
                    <v:shape id="Freeform 32"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JssUA&#10;AADbAAAADwAAAGRycy9kb3ducmV2LnhtbESPzW7CMBCE75V4B2uReisOVKpKwCBA0J8bhF56W9lL&#10;HIjXIXYh7dPXlSpxHM3MN5rpvHO1uFAbKs8KhoMMBLH2puJSwcd+8/AMIkRkg7VnUvBNAeaz3t0U&#10;c+OvvKNLEUuRIBxyVGBjbHIpg7bkMAx8Q5y8g28dxiTbUpoWrwnuajnKsifpsOK0YLGhlSV9Kr6c&#10;gnOlrd6ujjaOd/tlsX15f/1Zfyp13+8WExCRungL/7ffjILHEfx9ST9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omyxQAAANsAAAAPAAAAAAAAAAAAAAAAAJgCAABkcnMv&#10;ZG93bnJldi54bWxQSwUGAAAAAAQABAD1AAAAigMAAAAA&#10;" path="m,l6,16,21,49,33,84r12,34l44,118,13,53,11,42,,xe" filled="f" stroked="f" strokeweight="0">
                      <v:path arrowok="t" o:connecttype="custom" o:connectlocs="0,0;9525,25400;33338,77788;52388,133350;71438,187325;69850,187325;20638,84138;17463,66675;0,0" o:connectangles="0,0,0,0,0,0,0,0,0"/>
                    </v:shape>
                  </v:group>
                  <v:group id="Group 33"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o:lock v:ext="edit" aspectratio="t"/>
                    <v:shape id="Freeform 34"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xHysMA&#10;AADbAAAADwAAAGRycy9kb3ducmV2LnhtbESPT4vCMBTE78J+h/AEb5qqi0o1yuKyrIsn/90fzTOt&#10;Ni+1ydr67TcLgsdhZn7DLFatLcWdal84VjAcJCCIM6cLNgqOh6/+DIQPyBpLx6TgQR5Wy7fOAlPt&#10;Gt7RfR+MiBD2KSrIQ6hSKX2Wk0U/cBVx9M6uthiirI3UNTYRbks5SpKJtFhwXMixonVO2XX/axWM&#10;ps3P5jtctuebnp2ax8EMs0+jVK/bfsxBBGrDK/xsb7SC8Tv8f4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xHysMAAADbAAAADwAAAAAAAAAAAAAAAACYAgAAZHJzL2Rv&#10;d25yZXYueG1sUEsFBgAAAAAEAAQA9QAAAIgDAAAAAA==&#10;" path="m,l41,155,86,309r39,116l125,450,79,311,41,183,7,54,,xe" filled="f" stroked="f" strokeweight="0">
                      <v:path arrowok="t" o:connecttype="custom" o:connectlocs="0,0;65088,246063;136525,490538;198438,674688;198438,714375;125413,493713;65088,290513;11113,85725;0,0" o:connectangles="0,0,0,0,0,0,0,0,0"/>
                    </v:shape>
                    <v:shape id="Freeform 35"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hexsQA&#10;AADbAAAADwAAAGRycy9kb3ducmV2LnhtbESPX0vDMBTF3wW/Q7iDvbl0ijJq0zEEmQ/Dsjo2Hy/N&#10;tSk2NyXJuuqnN4Lg4+H8+XGK9WR7MZIPnWMFy0UGgrhxuuNWweHt+WYFIkRkjb1jUvBFAdbl9VWB&#10;uXYX3tNYx1akEQ45KjAxDrmUoTFkMSzcQJy8D+ctxiR9K7XHSxq3vbzNsgdpseNEMDjQk6Hmsz7b&#10;BHk9nna+eQ/b6lDvvzemqo40KjWfTZtHEJGm+B/+a79oBXf38Psl/QB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IXsbEAAAA2wAAAA8AAAAAAAAAAAAAAAAAmAIAAGRycy9k&#10;b3ducmV2LnhtbFBLBQYAAAAABAAEAPUAAACJAwAAAAA=&#10;" path="m,l8,20,37,96r32,74l118,275r-9,l61,174,30,100,,26,,xe" filled="f" stroked="f" strokeweight="0">
                      <v:path arrowok="t" o:connecttype="custom" o:connectlocs="0,0;12700,31750;58738,152400;109538,269875;187325,436563;173038,436563;96838,276225;47625,158750;0,41275;0,0" o:connectangles="0,0,0,0,0,0,0,0,0,0"/>
                    </v:shape>
                    <v:shape id="Freeform 36"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Wh38IA&#10;AADbAAAADwAAAGRycy9kb3ducmV2LnhtbESPzWrDMBCE74W8g9hAbrWcBIJxo4SQH9Jr3Fx8W6yt&#10;ZWKtjCXHzttXhUKPw8x8w2z3k23Fk3rfOFawTFIQxJXTDdcK7l+X9wyED8gaW8ek4EUe9rvZ2xZz&#10;7Ua+0bMItYgQ9jkqMCF0uZS+MmTRJ64jjt636y2GKPta6h7HCLetXKXpRlpsOC4Y7OhoqHoUg1VQ&#10;H0/X9fLW3YvswqbUWVoOxVmpxXw6fIAINIX/8F/7UytYb+D3S/w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laHfwgAAANsAAAAPAAAAAAAAAAAAAAAAAJgCAABkcnMvZG93&#10;bnJldi54bWxQSwUGAAAAAAQABAD1AAAAhwMAAAAA&#10;" path="m,l16,72r4,49l18,112,,31,,xe" filled="f" stroked="f" strokeweight="0">
                      <v:path arrowok="t" o:connecttype="custom" o:connectlocs="0,0;25400,114300;31750,192088;28575,177800;0,49213;0,0" o:connectangles="0,0,0,0,0,0"/>
                    </v:shape>
                    <v:shape id="Freeform 37"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KFFsEA&#10;AADbAAAADwAAAGRycy9kb3ducmV2LnhtbESPzW7CMBCE75V4B2uReisOUH4UMAhVVOUa4AFW8RIb&#10;4nUUuyR9+xoJieNoZr7RrLe9q8Wd2mA9KxiPMhDEpdeWKwXn0/fHEkSIyBprz6TgjwJsN4O3Neba&#10;d1zQ/RgrkSAcclRgYmxyKUNpyGEY+YY4eRffOoxJtpXULXYJ7mo5ybK5dGg5LRhs6MtQeTv+OgX6&#10;82Qns5+rWSy74jAvrN0baZV6H/a7FYhIfXyFn+2DVjBdwONL+g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yhRbBAAAA2wAAAA8AAAAAAAAAAAAAAAAAmAIAAGRycy9kb3du&#10;cmV2LnhtbFBLBQYAAAAABAAEAPUAAACGAwAAAAA=&#10;" path="m,l11,46r11,83l36,211r19,90l76,389r27,87l123,533r21,55l155,632r3,11l142,608,118,544,95,478,69,391,47,302,29,212,13,107,,xe" filled="f" stroked="f" strokeweight="0">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38"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CXTb4A&#10;AADbAAAADwAAAGRycy9kb3ducmV2LnhtbERPTYvCMBC9C/6HMMLeNFkXRbtGkcKC16qHehub2aZs&#10;MylNVuu/NwfB4+N9b3aDa8WN+tB41vA5UyCIK28arjWcTz/TFYgQkQ22nknDgwLstuPRBjPj71zQ&#10;7RhrkUI4ZKjBxthlUobKksMw8x1x4n597zAm2NfS9HhP4a6Vc6WW0mHDqcFiR7ml6u/47zSccnMo&#10;VqUqr1Soxdq6BebFReuPybD/BhFpiG/xy30wGr7S2PQl/QC5f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gl02+AAAA2wAAAA8AAAAAAAAAAAAAAAAAmAIAAGRycy9kb3ducmV2&#10;LnhtbFBLBQYAAAAABAAEAPUAAACDAwAAAAA=&#10;" path="m,l33,71r-9,l11,36,,xe" filled="f" stroked="f" strokeweight="0">
                      <v:path arrowok="t" o:connecttype="custom" o:connectlocs="0,0;52388,112713;38100,112713;17463,57150;0,0" o:connectangles="0,0,0,0,0"/>
                    </v:shape>
                    <v:shape id="Freeform 39"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bJvMMA&#10;AADbAAAADwAAAGRycy9kb3ducmV2LnhtbESPwWrDMBBE74X8g9hAb42cFkLiRgnBxNCDL3F86HGx&#10;NrYSa2Us1Xb/vioUehxm3gyzP862EyMN3jhWsF4lIIhrpw03Cqpr/rIF4QOyxs4xKfgmD8fD4mmP&#10;qXYTX2gsQyNiCfsUFbQh9KmUvm7Jol+5njh6NzdYDFEOjdQDTrHcdvI1STbSouG40GJPWUv1o/yy&#10;Ct7cZ56F3CRVdc7Nrmj8vZhqpZ6X8+kdRKA5/If/6A8duR38fok/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bJvMMAAADbAAAADwAAAAAAAAAAAAAAAACYAgAAZHJzL2Rv&#10;d25yZXYueG1sUEsFBgAAAAAEAAQA9QAAAIgDAAAAAA==&#10;" path="m,l8,37r,4l15,95,4,49,,xe" filled="f" stroked="f" strokeweight="0">
                      <v:path arrowok="t" o:connecttype="custom" o:connectlocs="0,0;12700,58738;12700,65088;23813,150813;6350,77788;0,0" o:connectangles="0,0,0,0,0,0"/>
                    </v:shape>
                    <v:shape id="Freeform 40"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2oJ8EA&#10;AADbAAAADwAAAGRycy9kb3ducmV2LnhtbERPXWvCMBR9F/wP4Qp703QyZFSjyFAZjIFzg+Hbtblt&#10;ujU3Jcls++/Ng7DHw/lebXrbiCv5UDtW8DjLQBAXTtdcKfj63E+fQYSIrLFxTAoGCrBZj0crzLXr&#10;+IOup1iJFMIhRwUmxjaXMhSGLIaZa4kTVzpvMSboK6k9dincNnKeZQtpsebUYLClF0PF7+nPKjhe&#10;yvdueMNL3H2XP+fBW302B6UeJv12CSJSH//Fd/erVvCU1qcv6Qf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tqCfBAAAA2wAAAA8AAAAAAAAAAAAAAAAAmAIAAGRycy9kb3du&#10;cmV2LnhtbFBLBQYAAAAABAAEAPUAAACGAwAAAAA=&#10;" path="m402,r,1l363,39,325,79r-35,42l255,164r-44,58l171,284r-38,62l100,411,71,478,45,546,27,617,13,689,7,761r,21l,765r1,-4l7,688,21,616,40,545,66,475,95,409r35,-66l167,281r42,-61l253,163r34,-43l324,78,362,38,402,xe" filled="f" stroked="f" strokeweight="0">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41"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6NMMUA&#10;AADbAAAADwAAAGRycy9kb3ducmV2LnhtbESPQWsCMRSE7wX/Q3gFL6VmLdLWrVFEWiqoh64eenzd&#10;vN0sbl6WJOr6702h0OMwM98ws0VvW3EmHxrHCsajDARx6XTDtYLD/uPxFUSIyBpbx6TgSgEW88Hd&#10;DHPtLvxF5yLWIkE45KjAxNjlUobSkMUwch1x8irnLcYkfS21x0uC21Y+ZdmztNhwWjDY0cpQeSxO&#10;VsF2egjVxuLn9/vD7qWozI/ZaK/U8L5fvoGI1Mf/8F97rRVMxvD7Jf0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o0wxQAAANsAAAAPAAAAAAAAAAAAAAAAAJgCAABkcnMv&#10;ZG93bnJldi54bWxQSwUGAAAAAAQABAD1AAAAigMAAAAA&#10;" path="m,l6,15r1,3l12,80r9,54l33,188r4,8l22,162,15,146,5,81,1,40,,xe" filled="f" stroked="f" strokeweight="0">
                      <v:path arrowok="t" o:connecttype="custom" o:connectlocs="0,0;9525,23813;11113,28575;19050,127000;33338,212725;52388,298450;58738,311150;34925,257175;23813,231775;7938,128588;1588,63500;0,0" o:connectangles="0,0,0,0,0,0,0,0,0,0,0,0"/>
                    </v:shape>
                    <v:shape id="Freeform 42"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MpSMMA&#10;AADbAAAADwAAAGRycy9kb3ducmV2LnhtbESPQYvCMBSE74L/ITxhb5paVJZqWkRclL1pPezx0Tzb&#10;YvNSm6x2/fUbQfA4zMw3zCrrTSNu1LnasoLpJAJBXFhdc6nglH+NP0E4j6yxsUwK/shBlg4HK0y0&#10;vfOBbkdfigBhl6CCyvs2kdIVFRl0E9sSB+9sO4M+yK6UusN7gJtGxlG0kAZrDgsVtrSpqLgcf40C&#10;me/K+eH73G59/qjXcW9P8+uPUh+jfr0E4an37/CrvdcKZjE8v4QfI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MpSMMAAADbAAAADwAAAAAAAAAAAAAAAACYAgAAZHJzL2Rv&#10;d25yZXYueG1sUEsFBgAAAAAEAAQA9QAAAIgDAAAAAA==&#10;" path="m,l31,66r-7,l,xe" filled="f" stroked="f" strokeweight="0">
                      <v:path arrowok="t" o:connecttype="custom" o:connectlocs="0,0;49213,104775;38100,104775;0,0" o:connectangles="0,0,0,0"/>
                    </v:shape>
                    <v:shape id="Freeform 43"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pzMQA&#10;AADbAAAADwAAAGRycy9kb3ducmV2LnhtbESPwW7CMBBE75X4B2uRegMHWqE2YBBCLeXAAWg/YLGX&#10;JG28jmw3Sf8eIyH1OJp5M5rFqre1aMmHyrGCyTgDQaydqbhQ8PX5PnoBESKywdoxKfijAKvl4GGB&#10;uXEdH6k9xUKkEg45KihjbHIpgy7JYhi7hjh5F+ctxiR9IY3HLpXbWk6zbCYtVpwWSmxoU5L+Of1a&#10;Bc/t3jev8W3bV7vv48f2os/dQSv1OOzXcxCR+vgfvtM7k7gnuH1JP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RqczEAAAA2wAAAA8AAAAAAAAAAAAAAAAAmAIAAGRycy9k&#10;b3ducmV2LnhtbFBLBQYAAAAABAAEAPUAAACJAwAAAAA=&#10;" path="m,l7,17r,26l6,40,,25,,xe" filled="f" stroked="f" strokeweight="0">
                      <v:path arrowok="t" o:connecttype="custom" o:connectlocs="0,0;11113,26988;11113,68263;9525,63500;0,39688;0,0" o:connectangles="0,0,0,0,0,0"/>
                    </v:shape>
                    <v:shape id="Freeform 44"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C468MA&#10;AADbAAAADwAAAGRycy9kb3ducmV2LnhtbESPQWvCQBSE74L/YXmCN7NpCRKiq5SCxZs0sdTjI/ua&#10;BLNv1+yq6b93CwWPw8x8w6y3o+nFjQbfWVbwkqQgiGurO24UHKvdIgfhA7LG3jIp+CUP2810ssZC&#10;2zt/0q0MjYgQ9gUqaENwhZS+bsmgT6wjjt6PHQyGKIdG6gHvEW56+ZqmS2mw47jQoqP3lupzeTUK&#10;vi/5/pRX3flQZWX+VWlnP65OqflsfFuBCDSGZ/i/vdcKsgz+vs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C468MAAADbAAAADwAAAAAAAAAAAAAAAACYAgAAZHJzL2Rv&#10;d25yZXYueG1sUEsFBgAAAAAEAAQA9QAAAIgDAAAAAA==&#10;" path="m,l7,16,22,50,33,86r13,35l45,121,14,55,11,44,,xe" filled="f" stroked="f" strokeweight="0">
                      <v:path arrowok="t" o:connecttype="custom" o:connectlocs="0,0;11113,25400;34925,79375;52388,136525;73025,192088;71438,192088;22225,87313;17463,69850;0,0" o:connectangles="0,0,0,0,0,0,0,0,0"/>
                    </v:shape>
                  </v:group>
                </v:group>
                <w10:wrap anchorx="page" anchory="margin"/>
              </v:group>
            </w:pict>
          </mc:Fallback>
        </mc:AlternateContent>
      </w:r>
      <w:r w:rsidR="00953039" w:rsidRPr="00FA26B6">
        <w:rPr>
          <w:rFonts w:ascii="Sylfaen" w:hAnsi="Sylfaen"/>
          <w:color w:val="244061" w:themeColor="accent1" w:themeShade="80"/>
          <w:sz w:val="24"/>
          <w:szCs w:val="24"/>
        </w:rPr>
        <w:t xml:space="preserve"> </w:t>
      </w:r>
    </w:p>
    <w:p w:rsidR="00732579" w:rsidRPr="00FA26B6" w:rsidRDefault="00732579" w:rsidP="00FA26B6">
      <w:pPr>
        <w:spacing w:line="276" w:lineRule="auto"/>
        <w:jc w:val="center"/>
        <w:rPr>
          <w:rFonts w:ascii="Sylfaen" w:hAnsi="Sylfaen"/>
          <w:color w:val="244061" w:themeColor="accent1" w:themeShade="80"/>
          <w:sz w:val="24"/>
          <w:szCs w:val="24"/>
          <w:lang w:val="ka-GE"/>
        </w:rPr>
      </w:pPr>
    </w:p>
    <w:p w:rsidR="00732579" w:rsidRPr="00FA26B6" w:rsidRDefault="00486854" w:rsidP="00FA26B6">
      <w:pPr>
        <w:tabs>
          <w:tab w:val="left" w:pos="2220"/>
        </w:tabs>
        <w:spacing w:line="276" w:lineRule="auto"/>
        <w:rPr>
          <w:rFonts w:ascii="Sylfaen" w:hAnsi="Sylfaen"/>
          <w:color w:val="244061" w:themeColor="accent1" w:themeShade="80"/>
          <w:sz w:val="24"/>
          <w:szCs w:val="24"/>
          <w:lang w:val="ka-GE"/>
        </w:rPr>
      </w:pPr>
      <w:r w:rsidRPr="00FA26B6">
        <w:rPr>
          <w:rFonts w:ascii="Sylfaen" w:hAnsi="Sylfaen"/>
          <w:color w:val="244061" w:themeColor="accent1" w:themeShade="80"/>
          <w:sz w:val="24"/>
          <w:szCs w:val="24"/>
          <w:lang w:val="ka-GE"/>
        </w:rPr>
        <w:tab/>
      </w:r>
    </w:p>
    <w:p w:rsidR="002C59AA" w:rsidRPr="00FA26B6" w:rsidRDefault="00732579" w:rsidP="00F94AE8">
      <w:pPr>
        <w:spacing w:line="276" w:lineRule="auto"/>
        <w:rPr>
          <w:rFonts w:ascii="Sylfaen" w:hAnsi="Sylfaen"/>
          <w:color w:val="244061" w:themeColor="accent1" w:themeShade="80"/>
          <w:sz w:val="24"/>
          <w:szCs w:val="24"/>
        </w:rPr>
      </w:pPr>
      <w:r w:rsidRPr="00FA26B6">
        <w:rPr>
          <w:rFonts w:ascii="Sylfaen" w:hAnsi="Sylfaen" w:cs="Sylfaen"/>
          <w:noProof/>
          <w:color w:val="404040" w:themeColor="text1" w:themeTint="BF"/>
          <w:sz w:val="24"/>
          <w:szCs w:val="24"/>
        </w:rPr>
        <w:drawing>
          <wp:anchor distT="0" distB="0" distL="114300" distR="114300" simplePos="0" relativeHeight="251663360" behindDoc="0" locked="0" layoutInCell="1" allowOverlap="1" wp14:anchorId="49C5734B" wp14:editId="36E4DE29">
            <wp:simplePos x="3164840" y="1784350"/>
            <wp:positionH relativeFrom="column">
              <wp:posOffset>3165231</wp:posOffset>
            </wp:positionH>
            <wp:positionV relativeFrom="paragraph">
              <wp:align>top</wp:align>
            </wp:positionV>
            <wp:extent cx="1609725" cy="1268730"/>
            <wp:effectExtent l="0" t="0" r="0" b="127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IZIIyIoIA_IIIyIZIInIuIIeIoIA_IAIIyIoIIoIAIIZI.jpg"/>
                    <pic:cNvPicPr/>
                  </pic:nvPicPr>
                  <pic:blipFill>
                    <a:blip r:embed="rId9">
                      <a:extLst>
                        <a:ext uri="{28A0092B-C50C-407E-A947-70E740481C1C}">
                          <a14:useLocalDpi xmlns:a14="http://schemas.microsoft.com/office/drawing/2010/main" val="0"/>
                        </a:ext>
                      </a:extLst>
                    </a:blip>
                    <a:stretch>
                      <a:fillRect/>
                    </a:stretch>
                  </pic:blipFill>
                  <pic:spPr>
                    <a:xfrm flipH="1">
                      <a:off x="0" y="0"/>
                      <a:ext cx="1609725" cy="1268730"/>
                    </a:xfrm>
                    <a:prstGeom prst="rect">
                      <a:avLst/>
                    </a:prstGeom>
                  </pic:spPr>
                </pic:pic>
              </a:graphicData>
            </a:graphic>
          </wp:anchor>
        </w:drawing>
      </w:r>
      <w:r w:rsidR="00F94AE8">
        <w:rPr>
          <w:rFonts w:ascii="Sylfaen" w:hAnsi="Sylfaen"/>
          <w:color w:val="244061" w:themeColor="accent1" w:themeShade="80"/>
          <w:sz w:val="24"/>
          <w:szCs w:val="24"/>
        </w:rPr>
        <w:br w:type="textWrapping" w:clear="all"/>
      </w:r>
    </w:p>
    <w:p w:rsidR="00DA050A" w:rsidRDefault="001A309E" w:rsidP="00FA26B6">
      <w:pPr>
        <w:spacing w:line="276" w:lineRule="auto"/>
        <w:jc w:val="center"/>
        <w:rPr>
          <w:rFonts w:ascii="Sylfaen" w:hAnsi="Sylfaen"/>
          <w:b/>
          <w:color w:val="0F243E" w:themeColor="text2" w:themeShade="80"/>
          <w:sz w:val="36"/>
          <w:szCs w:val="36"/>
          <w:lang w:val="ka-GE"/>
        </w:rPr>
      </w:pPr>
      <w:r w:rsidRPr="000E37F8">
        <w:rPr>
          <w:rFonts w:ascii="Sylfaen" w:hAnsi="Sylfaen"/>
          <w:b/>
          <w:color w:val="0F243E" w:themeColor="text2" w:themeShade="80"/>
          <w:sz w:val="36"/>
          <w:szCs w:val="36"/>
          <w:lang w:val="ka-GE"/>
        </w:rPr>
        <w:t>ა</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ნ</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გ</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ა</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რ</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ი</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შ</w:t>
      </w:r>
      <w:r w:rsidR="000E37F8">
        <w:rPr>
          <w:rFonts w:ascii="Sylfaen" w:hAnsi="Sylfaen"/>
          <w:b/>
          <w:color w:val="0F243E" w:themeColor="text2" w:themeShade="80"/>
          <w:sz w:val="36"/>
          <w:szCs w:val="36"/>
          <w:lang w:val="ka-GE"/>
        </w:rPr>
        <w:t xml:space="preserve"> </w:t>
      </w:r>
      <w:r w:rsidRPr="000E37F8">
        <w:rPr>
          <w:rFonts w:ascii="Sylfaen" w:hAnsi="Sylfaen"/>
          <w:b/>
          <w:color w:val="0F243E" w:themeColor="text2" w:themeShade="80"/>
          <w:sz w:val="36"/>
          <w:szCs w:val="36"/>
          <w:lang w:val="ka-GE"/>
        </w:rPr>
        <w:t>ი</w:t>
      </w:r>
    </w:p>
    <w:p w:rsidR="000E37F8" w:rsidRPr="000E37F8" w:rsidRDefault="000E37F8" w:rsidP="00FA26B6">
      <w:pPr>
        <w:spacing w:line="276" w:lineRule="auto"/>
        <w:jc w:val="center"/>
        <w:rPr>
          <w:rFonts w:ascii="Sylfaen" w:hAnsi="Sylfaen"/>
          <w:b/>
          <w:color w:val="0F243E" w:themeColor="text2" w:themeShade="80"/>
          <w:sz w:val="36"/>
          <w:szCs w:val="36"/>
          <w:lang w:val="ka-GE"/>
        </w:rPr>
      </w:pPr>
    </w:p>
    <w:p w:rsidR="00FD2D9D" w:rsidRPr="000E37F8" w:rsidRDefault="00FD2D9D" w:rsidP="000E37F8">
      <w:pPr>
        <w:spacing w:line="276" w:lineRule="auto"/>
        <w:jc w:val="center"/>
        <w:rPr>
          <w:rFonts w:ascii="Sylfaen" w:hAnsi="Sylfaen"/>
          <w:color w:val="0F243E" w:themeColor="text2" w:themeShade="80"/>
          <w:sz w:val="28"/>
          <w:szCs w:val="28"/>
          <w:lang w:val="ka-GE"/>
        </w:rPr>
      </w:pPr>
      <w:r w:rsidRPr="000E37F8">
        <w:rPr>
          <w:rFonts w:ascii="Sylfaen" w:hAnsi="Sylfaen"/>
          <w:color w:val="0F243E" w:themeColor="text2" w:themeShade="80"/>
          <w:sz w:val="28"/>
          <w:szCs w:val="28"/>
          <w:lang w:val="ka-GE"/>
        </w:rPr>
        <w:t>შიდა   აუდიტის დეპარტამენტის მიერ 201</w:t>
      </w:r>
      <w:r w:rsidR="00716029">
        <w:rPr>
          <w:rFonts w:ascii="Sylfaen" w:hAnsi="Sylfaen"/>
          <w:color w:val="0F243E" w:themeColor="text2" w:themeShade="80"/>
          <w:sz w:val="28"/>
          <w:szCs w:val="28"/>
          <w:lang w:val="ka-GE"/>
        </w:rPr>
        <w:t>9</w:t>
      </w:r>
      <w:r w:rsidRPr="000E37F8">
        <w:rPr>
          <w:rFonts w:ascii="Sylfaen" w:hAnsi="Sylfaen"/>
          <w:color w:val="0F243E" w:themeColor="text2" w:themeShade="80"/>
          <w:sz w:val="28"/>
          <w:szCs w:val="28"/>
          <w:lang w:val="ka-GE"/>
        </w:rPr>
        <w:t xml:space="preserve"> წლის I კვარტალში </w:t>
      </w:r>
    </w:p>
    <w:p w:rsidR="00FD2D9D" w:rsidRDefault="00FD2D9D" w:rsidP="000E37F8">
      <w:pPr>
        <w:spacing w:line="276" w:lineRule="auto"/>
        <w:jc w:val="center"/>
        <w:rPr>
          <w:rFonts w:ascii="Sylfaen" w:hAnsi="Sylfaen"/>
          <w:color w:val="0F243E" w:themeColor="text2" w:themeShade="80"/>
          <w:sz w:val="28"/>
          <w:szCs w:val="28"/>
          <w:lang w:val="ka-GE"/>
        </w:rPr>
      </w:pPr>
      <w:r w:rsidRPr="000E37F8">
        <w:rPr>
          <w:rFonts w:ascii="Sylfaen" w:hAnsi="Sylfaen"/>
          <w:color w:val="0F243E" w:themeColor="text2" w:themeShade="80"/>
          <w:sz w:val="28"/>
          <w:szCs w:val="28"/>
          <w:lang w:val="ka-GE"/>
        </w:rPr>
        <w:t>განხორციელებული საქმიანობის შესახებ</w:t>
      </w:r>
    </w:p>
    <w:p w:rsidR="000E37F8" w:rsidRDefault="000E37F8" w:rsidP="000E37F8">
      <w:pPr>
        <w:spacing w:line="276" w:lineRule="auto"/>
        <w:jc w:val="center"/>
        <w:rPr>
          <w:rFonts w:ascii="Sylfaen" w:hAnsi="Sylfaen"/>
          <w:color w:val="0F243E" w:themeColor="text2" w:themeShade="80"/>
          <w:sz w:val="28"/>
          <w:szCs w:val="28"/>
          <w:lang w:val="ka-GE"/>
        </w:rPr>
      </w:pPr>
    </w:p>
    <w:p w:rsidR="000E37F8" w:rsidRPr="000E37F8" w:rsidRDefault="000E37F8" w:rsidP="000E37F8">
      <w:pPr>
        <w:spacing w:line="276" w:lineRule="auto"/>
        <w:jc w:val="center"/>
        <w:rPr>
          <w:rFonts w:ascii="Sylfaen" w:hAnsi="Sylfaen"/>
          <w:color w:val="0F243E" w:themeColor="text2" w:themeShade="80"/>
          <w:sz w:val="28"/>
          <w:szCs w:val="28"/>
          <w:lang w:val="ka-GE"/>
        </w:rPr>
      </w:pPr>
    </w:p>
    <w:p w:rsidR="00DA050A" w:rsidRPr="000E37F8" w:rsidRDefault="00DA050A" w:rsidP="000E37F8">
      <w:pPr>
        <w:spacing w:line="276" w:lineRule="auto"/>
        <w:jc w:val="center"/>
        <w:rPr>
          <w:rFonts w:ascii="Sylfaen" w:hAnsi="Sylfaen"/>
          <w:color w:val="0F243E" w:themeColor="text2" w:themeShade="80"/>
          <w:sz w:val="28"/>
          <w:szCs w:val="28"/>
        </w:rPr>
      </w:pPr>
    </w:p>
    <w:p w:rsidR="00DA050A" w:rsidRPr="000E37F8" w:rsidRDefault="00732579" w:rsidP="000E37F8">
      <w:pPr>
        <w:spacing w:line="276" w:lineRule="auto"/>
        <w:jc w:val="center"/>
        <w:rPr>
          <w:rFonts w:ascii="Sylfaen" w:hAnsi="Sylfaen"/>
          <w:color w:val="0F243E" w:themeColor="text2" w:themeShade="80"/>
          <w:sz w:val="28"/>
          <w:szCs w:val="28"/>
        </w:rPr>
      </w:pPr>
      <w:r w:rsidRPr="000E37F8">
        <w:rPr>
          <w:rFonts w:ascii="Sylfaen" w:hAnsi="Sylfaen"/>
          <w:color w:val="0F243E" w:themeColor="text2" w:themeShade="80"/>
          <w:sz w:val="28"/>
          <w:szCs w:val="28"/>
          <w:lang w:val="ka-GE"/>
        </w:rPr>
        <w:t xml:space="preserve">საქართველოს </w:t>
      </w:r>
      <w:r w:rsidR="00716029">
        <w:rPr>
          <w:rFonts w:ascii="Sylfaen" w:hAnsi="Sylfaen"/>
          <w:color w:val="0F243E" w:themeColor="text2" w:themeShade="80"/>
          <w:sz w:val="28"/>
          <w:szCs w:val="28"/>
          <w:lang w:val="ka-GE"/>
        </w:rPr>
        <w:t xml:space="preserve">ოკუპირებული ტერიტორიებიდან დევნილთა, </w:t>
      </w:r>
      <w:r w:rsidRPr="000E37F8">
        <w:rPr>
          <w:rFonts w:ascii="Sylfaen" w:hAnsi="Sylfaen"/>
          <w:color w:val="0F243E" w:themeColor="text2" w:themeShade="80"/>
          <w:sz w:val="28"/>
          <w:szCs w:val="28"/>
          <w:lang w:val="ka-GE"/>
        </w:rPr>
        <w:t xml:space="preserve">შრომის, ჯანმრთელობისა და სოციალური დაცვის </w:t>
      </w:r>
      <w:r w:rsidR="001A309E" w:rsidRPr="000E37F8">
        <w:rPr>
          <w:rFonts w:ascii="Sylfaen" w:hAnsi="Sylfaen"/>
          <w:color w:val="0F243E" w:themeColor="text2" w:themeShade="80"/>
          <w:sz w:val="28"/>
          <w:szCs w:val="28"/>
          <w:lang w:val="ka-GE"/>
        </w:rPr>
        <w:t>სამინისტრო</w:t>
      </w:r>
    </w:p>
    <w:p w:rsidR="00270F0C" w:rsidRPr="000E37F8" w:rsidRDefault="00270F0C" w:rsidP="000E37F8">
      <w:pPr>
        <w:spacing w:line="276" w:lineRule="auto"/>
        <w:jc w:val="center"/>
        <w:rPr>
          <w:rFonts w:ascii="Sylfaen" w:hAnsi="Sylfaen"/>
          <w:color w:val="244061" w:themeColor="accent1" w:themeShade="80"/>
          <w:sz w:val="28"/>
          <w:szCs w:val="28"/>
        </w:rPr>
      </w:pPr>
    </w:p>
    <w:p w:rsidR="00923C75" w:rsidRPr="00FA26B6" w:rsidRDefault="00923C75" w:rsidP="00FA26B6">
      <w:pPr>
        <w:spacing w:line="276" w:lineRule="auto"/>
        <w:jc w:val="center"/>
        <w:rPr>
          <w:rFonts w:ascii="Sylfaen" w:hAnsi="Sylfaen"/>
          <w:color w:val="244061" w:themeColor="accent1" w:themeShade="80"/>
          <w:sz w:val="24"/>
          <w:szCs w:val="24"/>
        </w:rPr>
      </w:pPr>
    </w:p>
    <w:p w:rsidR="00270F0C" w:rsidRPr="00FA26B6" w:rsidRDefault="00270F0C" w:rsidP="00FA26B6">
      <w:pPr>
        <w:spacing w:line="276" w:lineRule="auto"/>
        <w:jc w:val="center"/>
        <w:rPr>
          <w:rFonts w:ascii="Sylfaen" w:hAnsi="Sylfaen"/>
          <w:color w:val="244061" w:themeColor="accent1" w:themeShade="80"/>
          <w:sz w:val="24"/>
          <w:szCs w:val="24"/>
        </w:rPr>
      </w:pPr>
    </w:p>
    <w:p w:rsidR="00270F0C" w:rsidRPr="00FA26B6" w:rsidRDefault="00270F0C" w:rsidP="00FA26B6">
      <w:pPr>
        <w:spacing w:line="276" w:lineRule="auto"/>
        <w:jc w:val="center"/>
        <w:rPr>
          <w:rFonts w:ascii="Sylfaen" w:hAnsi="Sylfaen"/>
          <w:color w:val="244061" w:themeColor="accent1" w:themeShade="80"/>
          <w:sz w:val="24"/>
          <w:szCs w:val="24"/>
        </w:rPr>
      </w:pPr>
    </w:p>
    <w:p w:rsidR="00270F0C" w:rsidRPr="00FA26B6" w:rsidRDefault="00270F0C" w:rsidP="00FA26B6">
      <w:pPr>
        <w:spacing w:line="276" w:lineRule="auto"/>
        <w:jc w:val="center"/>
        <w:rPr>
          <w:rFonts w:ascii="Sylfaen" w:hAnsi="Sylfaen"/>
          <w:color w:val="244061" w:themeColor="accent1" w:themeShade="80"/>
          <w:sz w:val="24"/>
          <w:szCs w:val="24"/>
        </w:rPr>
      </w:pPr>
    </w:p>
    <w:p w:rsidR="00B51AE1" w:rsidRPr="00FA26B6" w:rsidRDefault="002947CA" w:rsidP="00FA26B6">
      <w:pPr>
        <w:spacing w:line="276" w:lineRule="auto"/>
        <w:jc w:val="center"/>
        <w:rPr>
          <w:rFonts w:ascii="Sylfaen" w:hAnsi="Sylfaen"/>
          <w:color w:val="244061" w:themeColor="accent1" w:themeShade="80"/>
          <w:sz w:val="24"/>
          <w:szCs w:val="24"/>
          <w:lang w:val="ka-GE"/>
        </w:rPr>
      </w:pPr>
      <w:r w:rsidRPr="00FA26B6">
        <w:rPr>
          <w:rFonts w:ascii="Sylfaen" w:hAnsi="Sylfaen"/>
          <w:color w:val="244061" w:themeColor="accent1" w:themeShade="80"/>
          <w:sz w:val="24"/>
          <w:szCs w:val="24"/>
          <w:lang w:val="ka-GE"/>
        </w:rPr>
        <w:t xml:space="preserve"> </w:t>
      </w:r>
    </w:p>
    <w:p w:rsidR="00D912CE" w:rsidRPr="00FA26B6" w:rsidRDefault="00B51AE1" w:rsidP="00FA26B6">
      <w:pPr>
        <w:spacing w:line="276" w:lineRule="auto"/>
        <w:rPr>
          <w:rFonts w:ascii="Sylfaen" w:hAnsi="Sylfaen"/>
          <w:color w:val="244061" w:themeColor="accent1" w:themeShade="80"/>
          <w:sz w:val="24"/>
          <w:szCs w:val="24"/>
          <w:lang w:val="ka-GE"/>
        </w:rPr>
      </w:pPr>
      <w:r w:rsidRPr="00FA26B6">
        <w:rPr>
          <w:rFonts w:ascii="Sylfaen" w:hAnsi="Sylfaen"/>
          <w:color w:val="244061" w:themeColor="accent1" w:themeShade="80"/>
          <w:sz w:val="24"/>
          <w:szCs w:val="24"/>
          <w:lang w:val="ka-GE"/>
        </w:rPr>
        <w:br w:type="page"/>
      </w:r>
    </w:p>
    <w:bookmarkStart w:id="0" w:name="_Toc438825592" w:displacedByCustomXml="next"/>
    <w:bookmarkStart w:id="1" w:name="_Toc438824689" w:displacedByCustomXml="next"/>
    <w:bookmarkStart w:id="2" w:name="_Toc510193985" w:displacedByCustomXml="next"/>
    <w:bookmarkStart w:id="3" w:name="_Toc5801624" w:displacedByCustomXml="next"/>
    <w:sdt>
      <w:sdtPr>
        <w:rPr>
          <w:rFonts w:ascii="Calibri" w:eastAsia="Calibri" w:hAnsi="Calibri" w:cs="Times New Roman"/>
          <w:b w:val="0"/>
          <w:bCs w:val="0"/>
          <w:color w:val="auto"/>
          <w:sz w:val="22"/>
          <w:szCs w:val="22"/>
          <w:lang w:eastAsia="en-US"/>
        </w:rPr>
        <w:id w:val="296117224"/>
        <w:docPartObj>
          <w:docPartGallery w:val="Table of Contents"/>
          <w:docPartUnique/>
        </w:docPartObj>
      </w:sdtPr>
      <w:sdtEndPr>
        <w:rPr>
          <w:noProof/>
        </w:rPr>
      </w:sdtEndPr>
      <w:sdtContent>
        <w:p w:rsidR="004F139F" w:rsidRPr="00961BCE" w:rsidRDefault="00961BCE">
          <w:pPr>
            <w:pStyle w:val="TOCHeading"/>
            <w:rPr>
              <w:lang w:val="ka-GE"/>
            </w:rPr>
          </w:pPr>
          <w:r>
            <w:rPr>
              <w:lang w:val="ka-GE"/>
            </w:rPr>
            <w:t>საჩევი</w:t>
          </w:r>
        </w:p>
        <w:p w:rsidR="004F139F" w:rsidRDefault="004F139F">
          <w:pPr>
            <w:pStyle w:val="TOC1"/>
            <w:tabs>
              <w:tab w:val="left" w:pos="440"/>
              <w:tab w:val="right" w:leader="dot" w:pos="9620"/>
            </w:tabs>
            <w:rPr>
              <w:noProof/>
              <w:lang w:eastAsia="en-US"/>
            </w:rPr>
          </w:pPr>
          <w:r>
            <w:fldChar w:fldCharType="begin"/>
          </w:r>
          <w:r>
            <w:instrText xml:space="preserve"> TOC \o "1-3" \h \z \u </w:instrText>
          </w:r>
          <w:r>
            <w:fldChar w:fldCharType="separate"/>
          </w:r>
          <w:hyperlink w:anchor="_Toc5801717" w:history="1">
            <w:r w:rsidRPr="00277735">
              <w:rPr>
                <w:rStyle w:val="Hyperlink"/>
                <w:noProof/>
                <w:lang w:val="ka-GE"/>
              </w:rPr>
              <w:t>1.</w:t>
            </w:r>
            <w:r>
              <w:rPr>
                <w:noProof/>
                <w:lang w:eastAsia="en-US"/>
              </w:rPr>
              <w:tab/>
            </w:r>
            <w:r w:rsidRPr="00277735">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_Toc5801717 \h </w:instrText>
            </w:r>
            <w:r>
              <w:rPr>
                <w:noProof/>
                <w:webHidden/>
              </w:rPr>
            </w:r>
            <w:r>
              <w:rPr>
                <w:noProof/>
                <w:webHidden/>
              </w:rPr>
              <w:fldChar w:fldCharType="separate"/>
            </w:r>
            <w:r>
              <w:rPr>
                <w:noProof/>
                <w:webHidden/>
              </w:rPr>
              <w:t>2</w:t>
            </w:r>
            <w:r>
              <w:rPr>
                <w:noProof/>
                <w:webHidden/>
              </w:rPr>
              <w:fldChar w:fldCharType="end"/>
            </w:r>
          </w:hyperlink>
        </w:p>
        <w:p w:rsidR="004F139F" w:rsidRDefault="00823F9D">
          <w:pPr>
            <w:pStyle w:val="TOC1"/>
            <w:tabs>
              <w:tab w:val="left" w:pos="440"/>
              <w:tab w:val="right" w:leader="dot" w:pos="9620"/>
            </w:tabs>
            <w:rPr>
              <w:noProof/>
              <w:lang w:eastAsia="en-US"/>
            </w:rPr>
          </w:pPr>
          <w:hyperlink w:anchor="_Toc5801718" w:history="1">
            <w:r w:rsidR="004F139F" w:rsidRPr="00277735">
              <w:rPr>
                <w:rStyle w:val="Hyperlink"/>
                <w:rFonts w:cs="Sylfaen"/>
                <w:noProof/>
                <w:lang w:val="ka-GE"/>
              </w:rPr>
              <w:t>2.</w:t>
            </w:r>
            <w:r w:rsidR="004F139F">
              <w:rPr>
                <w:noProof/>
                <w:lang w:eastAsia="en-US"/>
              </w:rPr>
              <w:tab/>
            </w:r>
            <w:r w:rsidR="004F139F" w:rsidRPr="00277735">
              <w:rPr>
                <w:rStyle w:val="Hyperlink"/>
                <w:rFonts w:ascii="Sylfaen" w:hAnsi="Sylfaen" w:cs="Sylfaen"/>
                <w:noProof/>
                <w:lang w:val="ka-GE"/>
              </w:rPr>
              <w:t>განხორციელებული</w:t>
            </w:r>
            <w:r w:rsidR="004F139F" w:rsidRPr="00277735">
              <w:rPr>
                <w:rStyle w:val="Hyperlink"/>
                <w:noProof/>
                <w:lang w:val="ka-GE"/>
              </w:rPr>
              <w:t xml:space="preserve"> </w:t>
            </w:r>
            <w:r w:rsidR="004F139F" w:rsidRPr="00277735">
              <w:rPr>
                <w:rStyle w:val="Hyperlink"/>
                <w:rFonts w:ascii="Sylfaen" w:hAnsi="Sylfaen" w:cs="Sylfaen"/>
                <w:noProof/>
                <w:lang w:val="ka-GE"/>
              </w:rPr>
              <w:t>ღონისძიებები</w:t>
            </w:r>
            <w:r w:rsidR="004F139F">
              <w:rPr>
                <w:noProof/>
                <w:webHidden/>
              </w:rPr>
              <w:tab/>
            </w:r>
            <w:r w:rsidR="004F139F">
              <w:rPr>
                <w:noProof/>
                <w:webHidden/>
              </w:rPr>
              <w:fldChar w:fldCharType="begin"/>
            </w:r>
            <w:r w:rsidR="004F139F">
              <w:rPr>
                <w:noProof/>
                <w:webHidden/>
              </w:rPr>
              <w:instrText xml:space="preserve"> PAGEREF _Toc5801718 \h </w:instrText>
            </w:r>
            <w:r w:rsidR="004F139F">
              <w:rPr>
                <w:noProof/>
                <w:webHidden/>
              </w:rPr>
            </w:r>
            <w:r w:rsidR="004F139F">
              <w:rPr>
                <w:noProof/>
                <w:webHidden/>
              </w:rPr>
              <w:fldChar w:fldCharType="separate"/>
            </w:r>
            <w:r w:rsidR="004F139F">
              <w:rPr>
                <w:noProof/>
                <w:webHidden/>
              </w:rPr>
              <w:t>2</w:t>
            </w:r>
            <w:r w:rsidR="004F139F">
              <w:rPr>
                <w:noProof/>
                <w:webHidden/>
              </w:rPr>
              <w:fldChar w:fldCharType="end"/>
            </w:r>
          </w:hyperlink>
        </w:p>
        <w:p w:rsidR="004F139F" w:rsidRDefault="00823F9D">
          <w:pPr>
            <w:pStyle w:val="TOC1"/>
            <w:tabs>
              <w:tab w:val="right" w:leader="dot" w:pos="9620"/>
            </w:tabs>
            <w:rPr>
              <w:noProof/>
              <w:lang w:eastAsia="en-US"/>
            </w:rPr>
          </w:pPr>
          <w:hyperlink w:anchor="_Toc5801719" w:history="1">
            <w:r w:rsidR="004F139F" w:rsidRPr="00277735">
              <w:rPr>
                <w:rStyle w:val="Hyperlink"/>
                <w:noProof/>
                <w:lang w:val="ka-GE"/>
              </w:rPr>
              <w:t xml:space="preserve">3. </w:t>
            </w:r>
            <w:r w:rsidR="004F139F" w:rsidRPr="00277735">
              <w:rPr>
                <w:rStyle w:val="Hyperlink"/>
                <w:rFonts w:ascii="Sylfaen" w:hAnsi="Sylfaen" w:cs="Sylfaen"/>
                <w:noProof/>
                <w:lang w:val="ka-GE"/>
              </w:rPr>
              <w:t>შიდა</w:t>
            </w:r>
            <w:r w:rsidR="004F139F" w:rsidRPr="00277735">
              <w:rPr>
                <w:rStyle w:val="Hyperlink"/>
                <w:noProof/>
                <w:lang w:val="ka-GE"/>
              </w:rPr>
              <w:t xml:space="preserve"> </w:t>
            </w:r>
            <w:r w:rsidR="004F139F" w:rsidRPr="00277735">
              <w:rPr>
                <w:rStyle w:val="Hyperlink"/>
                <w:rFonts w:ascii="Sylfaen" w:hAnsi="Sylfaen" w:cs="Sylfaen"/>
                <w:noProof/>
                <w:lang w:val="ka-GE"/>
              </w:rPr>
              <w:t>აუდიტორული</w:t>
            </w:r>
            <w:r w:rsidR="004F139F" w:rsidRPr="00277735">
              <w:rPr>
                <w:rStyle w:val="Hyperlink"/>
                <w:noProof/>
                <w:lang w:val="ka-GE"/>
              </w:rPr>
              <w:t xml:space="preserve"> </w:t>
            </w:r>
            <w:r w:rsidR="004F139F" w:rsidRPr="00277735">
              <w:rPr>
                <w:rStyle w:val="Hyperlink"/>
                <w:rFonts w:ascii="Sylfaen" w:hAnsi="Sylfaen" w:cs="Sylfaen"/>
                <w:noProof/>
                <w:lang w:val="ka-GE"/>
              </w:rPr>
              <w:t>საქმიანობა</w:t>
            </w:r>
            <w:r w:rsidR="004F139F">
              <w:rPr>
                <w:noProof/>
                <w:webHidden/>
              </w:rPr>
              <w:tab/>
            </w:r>
            <w:r w:rsidR="004F139F">
              <w:rPr>
                <w:noProof/>
                <w:webHidden/>
              </w:rPr>
              <w:fldChar w:fldCharType="begin"/>
            </w:r>
            <w:r w:rsidR="004F139F">
              <w:rPr>
                <w:noProof/>
                <w:webHidden/>
              </w:rPr>
              <w:instrText xml:space="preserve"> PAGEREF _Toc5801719 \h </w:instrText>
            </w:r>
            <w:r w:rsidR="004F139F">
              <w:rPr>
                <w:noProof/>
                <w:webHidden/>
              </w:rPr>
            </w:r>
            <w:r w:rsidR="004F139F">
              <w:rPr>
                <w:noProof/>
                <w:webHidden/>
              </w:rPr>
              <w:fldChar w:fldCharType="separate"/>
            </w:r>
            <w:r w:rsidR="004F139F">
              <w:rPr>
                <w:noProof/>
                <w:webHidden/>
              </w:rPr>
              <w:t>4</w:t>
            </w:r>
            <w:r w:rsidR="004F139F">
              <w:rPr>
                <w:noProof/>
                <w:webHidden/>
              </w:rPr>
              <w:fldChar w:fldCharType="end"/>
            </w:r>
          </w:hyperlink>
        </w:p>
        <w:p w:rsidR="004F139F" w:rsidRDefault="00823F9D">
          <w:pPr>
            <w:pStyle w:val="TOC2"/>
            <w:tabs>
              <w:tab w:val="right" w:leader="dot" w:pos="9620"/>
            </w:tabs>
            <w:rPr>
              <w:noProof/>
              <w:lang w:eastAsia="en-US"/>
            </w:rPr>
          </w:pPr>
          <w:hyperlink w:anchor="_Toc5801720" w:history="1">
            <w:r w:rsidR="004F139F" w:rsidRPr="00277735">
              <w:rPr>
                <w:rStyle w:val="Hyperlink"/>
                <w:rFonts w:cs="Times New Roman"/>
                <w:noProof/>
                <w:lang w:val="ka-GE"/>
              </w:rPr>
              <w:t xml:space="preserve">3.1. </w:t>
            </w:r>
            <w:r w:rsidR="004F139F" w:rsidRPr="00277735">
              <w:rPr>
                <w:rStyle w:val="Hyperlink"/>
                <w:rFonts w:ascii="Sylfaen" w:hAnsi="Sylfaen" w:cs="Sylfaen"/>
                <w:noProof/>
                <w:lang w:val="ka-GE"/>
              </w:rPr>
              <w:t>ჩატარებული</w:t>
            </w:r>
            <w:r w:rsidR="004F139F" w:rsidRPr="00277735">
              <w:rPr>
                <w:rStyle w:val="Hyperlink"/>
                <w:noProof/>
                <w:lang w:val="ka-GE"/>
              </w:rPr>
              <w:t xml:space="preserve"> </w:t>
            </w:r>
            <w:r w:rsidR="004F139F" w:rsidRPr="00277735">
              <w:rPr>
                <w:rStyle w:val="Hyperlink"/>
                <w:rFonts w:ascii="Sylfaen" w:hAnsi="Sylfaen" w:cs="Sylfaen"/>
                <w:noProof/>
                <w:lang w:val="ka-GE"/>
              </w:rPr>
              <w:t>აუდიტები</w:t>
            </w:r>
            <w:r w:rsidR="004F139F">
              <w:rPr>
                <w:noProof/>
                <w:webHidden/>
              </w:rPr>
              <w:tab/>
            </w:r>
            <w:r w:rsidR="004F139F">
              <w:rPr>
                <w:noProof/>
                <w:webHidden/>
              </w:rPr>
              <w:fldChar w:fldCharType="begin"/>
            </w:r>
            <w:r w:rsidR="004F139F">
              <w:rPr>
                <w:noProof/>
                <w:webHidden/>
              </w:rPr>
              <w:instrText xml:space="preserve"> PAGEREF _Toc5801720 \h </w:instrText>
            </w:r>
            <w:r w:rsidR="004F139F">
              <w:rPr>
                <w:noProof/>
                <w:webHidden/>
              </w:rPr>
            </w:r>
            <w:r w:rsidR="004F139F">
              <w:rPr>
                <w:noProof/>
                <w:webHidden/>
              </w:rPr>
              <w:fldChar w:fldCharType="separate"/>
            </w:r>
            <w:r w:rsidR="004F139F">
              <w:rPr>
                <w:noProof/>
                <w:webHidden/>
              </w:rPr>
              <w:t>4</w:t>
            </w:r>
            <w:r w:rsidR="004F139F">
              <w:rPr>
                <w:noProof/>
                <w:webHidden/>
              </w:rPr>
              <w:fldChar w:fldCharType="end"/>
            </w:r>
          </w:hyperlink>
        </w:p>
        <w:p w:rsidR="004F139F" w:rsidRDefault="00823F9D">
          <w:pPr>
            <w:pStyle w:val="TOC2"/>
            <w:tabs>
              <w:tab w:val="right" w:leader="dot" w:pos="9620"/>
            </w:tabs>
            <w:rPr>
              <w:noProof/>
              <w:lang w:eastAsia="en-US"/>
            </w:rPr>
          </w:pPr>
          <w:hyperlink w:anchor="_Toc5801721" w:history="1">
            <w:r w:rsidR="004F139F" w:rsidRPr="00277735">
              <w:rPr>
                <w:rStyle w:val="Hyperlink"/>
                <w:noProof/>
                <w:lang w:val="ka-GE"/>
              </w:rPr>
              <w:t xml:space="preserve">3.2. </w:t>
            </w:r>
            <w:r w:rsidR="004F139F" w:rsidRPr="00277735">
              <w:rPr>
                <w:rStyle w:val="Hyperlink"/>
                <w:rFonts w:ascii="Sylfaen" w:hAnsi="Sylfaen" w:cs="Sylfaen"/>
                <w:noProof/>
                <w:lang w:val="ka-GE"/>
              </w:rPr>
              <w:t>აუდიტის</w:t>
            </w:r>
            <w:r w:rsidR="004F139F" w:rsidRPr="00277735">
              <w:rPr>
                <w:rStyle w:val="Hyperlink"/>
                <w:noProof/>
                <w:lang w:val="ka-GE"/>
              </w:rPr>
              <w:t xml:space="preserve"> </w:t>
            </w:r>
            <w:r w:rsidR="004F139F" w:rsidRPr="00277735">
              <w:rPr>
                <w:rStyle w:val="Hyperlink"/>
                <w:rFonts w:ascii="Sylfaen" w:hAnsi="Sylfaen" w:cs="Sylfaen"/>
                <w:noProof/>
                <w:lang w:val="ka-GE"/>
              </w:rPr>
              <w:t>მიგნებები</w:t>
            </w:r>
            <w:r w:rsidR="004F139F">
              <w:rPr>
                <w:noProof/>
                <w:webHidden/>
              </w:rPr>
              <w:tab/>
            </w:r>
            <w:r w:rsidR="004F139F">
              <w:rPr>
                <w:noProof/>
                <w:webHidden/>
              </w:rPr>
              <w:fldChar w:fldCharType="begin"/>
            </w:r>
            <w:r w:rsidR="004F139F">
              <w:rPr>
                <w:noProof/>
                <w:webHidden/>
              </w:rPr>
              <w:instrText xml:space="preserve"> PAGEREF _Toc5801721 \h </w:instrText>
            </w:r>
            <w:r w:rsidR="004F139F">
              <w:rPr>
                <w:noProof/>
                <w:webHidden/>
              </w:rPr>
            </w:r>
            <w:r w:rsidR="004F139F">
              <w:rPr>
                <w:noProof/>
                <w:webHidden/>
              </w:rPr>
              <w:fldChar w:fldCharType="separate"/>
            </w:r>
            <w:r w:rsidR="004F139F">
              <w:rPr>
                <w:noProof/>
                <w:webHidden/>
              </w:rPr>
              <w:t>4</w:t>
            </w:r>
            <w:r w:rsidR="004F139F">
              <w:rPr>
                <w:noProof/>
                <w:webHidden/>
              </w:rPr>
              <w:fldChar w:fldCharType="end"/>
            </w:r>
          </w:hyperlink>
        </w:p>
        <w:p w:rsidR="004F139F" w:rsidRDefault="00823F9D">
          <w:pPr>
            <w:pStyle w:val="TOC2"/>
            <w:tabs>
              <w:tab w:val="right" w:leader="dot" w:pos="9620"/>
            </w:tabs>
            <w:rPr>
              <w:noProof/>
              <w:lang w:eastAsia="en-US"/>
            </w:rPr>
          </w:pPr>
          <w:hyperlink w:anchor="_Toc5801722" w:history="1">
            <w:r w:rsidR="004F139F" w:rsidRPr="00277735">
              <w:rPr>
                <w:rStyle w:val="Hyperlink"/>
                <w:noProof/>
                <w:lang w:val="ka-GE"/>
              </w:rPr>
              <w:t xml:space="preserve">3.3. </w:t>
            </w:r>
            <w:r w:rsidR="004F139F" w:rsidRPr="00277735">
              <w:rPr>
                <w:rStyle w:val="Hyperlink"/>
                <w:rFonts w:ascii="Sylfaen" w:hAnsi="Sylfaen" w:cs="Sylfaen"/>
                <w:noProof/>
                <w:lang w:val="ka-GE"/>
              </w:rPr>
              <w:t>აუდიტის</w:t>
            </w:r>
            <w:r w:rsidR="004F139F" w:rsidRPr="00277735">
              <w:rPr>
                <w:rStyle w:val="Hyperlink"/>
                <w:noProof/>
                <w:lang w:val="ka-GE"/>
              </w:rPr>
              <w:t xml:space="preserve"> </w:t>
            </w:r>
            <w:r w:rsidR="004F139F" w:rsidRPr="00277735">
              <w:rPr>
                <w:rStyle w:val="Hyperlink"/>
                <w:rFonts w:ascii="Sylfaen" w:hAnsi="Sylfaen" w:cs="Sylfaen"/>
                <w:noProof/>
                <w:lang w:val="ka-GE"/>
              </w:rPr>
              <w:t>შედეგად</w:t>
            </w:r>
            <w:r w:rsidR="004F139F" w:rsidRPr="00277735">
              <w:rPr>
                <w:rStyle w:val="Hyperlink"/>
                <w:noProof/>
                <w:lang w:val="ka-GE"/>
              </w:rPr>
              <w:t xml:space="preserve"> </w:t>
            </w:r>
            <w:r w:rsidR="004F139F" w:rsidRPr="00277735">
              <w:rPr>
                <w:rStyle w:val="Hyperlink"/>
                <w:rFonts w:ascii="Sylfaen" w:hAnsi="Sylfaen" w:cs="Sylfaen"/>
                <w:noProof/>
                <w:lang w:val="ka-GE"/>
              </w:rPr>
              <w:t>გაცემული</w:t>
            </w:r>
            <w:r w:rsidR="004F139F" w:rsidRPr="00277735">
              <w:rPr>
                <w:rStyle w:val="Hyperlink"/>
                <w:noProof/>
                <w:lang w:val="ka-GE"/>
              </w:rPr>
              <w:t xml:space="preserve"> </w:t>
            </w:r>
            <w:r w:rsidR="004F139F" w:rsidRPr="00277735">
              <w:rPr>
                <w:rStyle w:val="Hyperlink"/>
                <w:rFonts w:ascii="Sylfaen" w:hAnsi="Sylfaen" w:cs="Sylfaen"/>
                <w:noProof/>
                <w:lang w:val="ka-GE"/>
              </w:rPr>
              <w:t>მნიშვნელოვანი</w:t>
            </w:r>
            <w:r w:rsidR="004F139F" w:rsidRPr="00277735">
              <w:rPr>
                <w:rStyle w:val="Hyperlink"/>
                <w:noProof/>
                <w:lang w:val="ka-GE"/>
              </w:rPr>
              <w:t xml:space="preserve"> </w:t>
            </w:r>
            <w:r w:rsidR="004F139F" w:rsidRPr="00277735">
              <w:rPr>
                <w:rStyle w:val="Hyperlink"/>
                <w:rFonts w:ascii="Sylfaen" w:hAnsi="Sylfaen" w:cs="Sylfaen"/>
                <w:noProof/>
                <w:lang w:val="ka-GE"/>
              </w:rPr>
              <w:t>რეკომენდაციები</w:t>
            </w:r>
            <w:r w:rsidR="004F139F">
              <w:rPr>
                <w:noProof/>
                <w:webHidden/>
              </w:rPr>
              <w:tab/>
            </w:r>
            <w:r w:rsidR="004F139F">
              <w:rPr>
                <w:noProof/>
                <w:webHidden/>
              </w:rPr>
              <w:fldChar w:fldCharType="begin"/>
            </w:r>
            <w:r w:rsidR="004F139F">
              <w:rPr>
                <w:noProof/>
                <w:webHidden/>
              </w:rPr>
              <w:instrText xml:space="preserve"> PAGEREF _Toc5801722 \h </w:instrText>
            </w:r>
            <w:r w:rsidR="004F139F">
              <w:rPr>
                <w:noProof/>
                <w:webHidden/>
              </w:rPr>
            </w:r>
            <w:r w:rsidR="004F139F">
              <w:rPr>
                <w:noProof/>
                <w:webHidden/>
              </w:rPr>
              <w:fldChar w:fldCharType="separate"/>
            </w:r>
            <w:r w:rsidR="004F139F">
              <w:rPr>
                <w:noProof/>
                <w:webHidden/>
              </w:rPr>
              <w:t>6</w:t>
            </w:r>
            <w:r w:rsidR="004F139F">
              <w:rPr>
                <w:noProof/>
                <w:webHidden/>
              </w:rPr>
              <w:fldChar w:fldCharType="end"/>
            </w:r>
          </w:hyperlink>
        </w:p>
        <w:p w:rsidR="004F139F" w:rsidRDefault="00823F9D">
          <w:pPr>
            <w:pStyle w:val="TOC1"/>
            <w:tabs>
              <w:tab w:val="right" w:leader="dot" w:pos="9620"/>
            </w:tabs>
            <w:rPr>
              <w:noProof/>
              <w:lang w:eastAsia="en-US"/>
            </w:rPr>
          </w:pPr>
          <w:hyperlink w:anchor="_Toc5801723" w:history="1">
            <w:r w:rsidR="004F139F" w:rsidRPr="00277735">
              <w:rPr>
                <w:rStyle w:val="Hyperlink"/>
                <w:noProof/>
                <w:lang w:val="ka-GE"/>
              </w:rPr>
              <w:t xml:space="preserve">4. </w:t>
            </w:r>
            <w:r w:rsidR="004F139F" w:rsidRPr="00277735">
              <w:rPr>
                <w:rStyle w:val="Hyperlink"/>
                <w:rFonts w:ascii="Sylfaen" w:hAnsi="Sylfaen" w:cs="Sylfaen"/>
                <w:noProof/>
                <w:lang w:val="ka-GE"/>
              </w:rPr>
              <w:t>განხორციელებული</w:t>
            </w:r>
            <w:r w:rsidR="004F139F" w:rsidRPr="00277735">
              <w:rPr>
                <w:rStyle w:val="Hyperlink"/>
                <w:noProof/>
                <w:lang w:val="ka-GE"/>
              </w:rPr>
              <w:t xml:space="preserve"> </w:t>
            </w:r>
            <w:r w:rsidR="004F139F" w:rsidRPr="00277735">
              <w:rPr>
                <w:rStyle w:val="Hyperlink"/>
                <w:rFonts w:ascii="Sylfaen" w:hAnsi="Sylfaen" w:cs="Sylfaen"/>
                <w:noProof/>
                <w:lang w:val="ka-GE"/>
              </w:rPr>
              <w:t>ინსპექტირებები</w:t>
            </w:r>
            <w:r w:rsidR="004F139F">
              <w:rPr>
                <w:noProof/>
                <w:webHidden/>
              </w:rPr>
              <w:tab/>
            </w:r>
            <w:r w:rsidR="004F139F">
              <w:rPr>
                <w:noProof/>
                <w:webHidden/>
              </w:rPr>
              <w:fldChar w:fldCharType="begin"/>
            </w:r>
            <w:r w:rsidR="004F139F">
              <w:rPr>
                <w:noProof/>
                <w:webHidden/>
              </w:rPr>
              <w:instrText xml:space="preserve"> PAGEREF _Toc5801723 \h </w:instrText>
            </w:r>
            <w:r w:rsidR="004F139F">
              <w:rPr>
                <w:noProof/>
                <w:webHidden/>
              </w:rPr>
            </w:r>
            <w:r w:rsidR="004F139F">
              <w:rPr>
                <w:noProof/>
                <w:webHidden/>
              </w:rPr>
              <w:fldChar w:fldCharType="separate"/>
            </w:r>
            <w:r w:rsidR="004F139F">
              <w:rPr>
                <w:noProof/>
                <w:webHidden/>
              </w:rPr>
              <w:t>7</w:t>
            </w:r>
            <w:r w:rsidR="004F139F">
              <w:rPr>
                <w:noProof/>
                <w:webHidden/>
              </w:rPr>
              <w:fldChar w:fldCharType="end"/>
            </w:r>
          </w:hyperlink>
        </w:p>
        <w:p w:rsidR="004F139F" w:rsidRDefault="00823F9D">
          <w:pPr>
            <w:pStyle w:val="TOC2"/>
            <w:tabs>
              <w:tab w:val="right" w:leader="dot" w:pos="9620"/>
            </w:tabs>
            <w:rPr>
              <w:noProof/>
              <w:lang w:eastAsia="en-US"/>
            </w:rPr>
          </w:pPr>
          <w:hyperlink w:anchor="_Toc5801724" w:history="1">
            <w:r w:rsidR="004F139F" w:rsidRPr="00277735">
              <w:rPr>
                <w:rStyle w:val="Hyperlink"/>
                <w:noProof/>
                <w:lang w:val="ka-GE"/>
              </w:rPr>
              <w:t xml:space="preserve">4.1 </w:t>
            </w:r>
            <w:r w:rsidR="004F139F" w:rsidRPr="00277735">
              <w:rPr>
                <w:rStyle w:val="Hyperlink"/>
                <w:rFonts w:ascii="Sylfaen" w:hAnsi="Sylfaen" w:cs="Sylfaen"/>
                <w:noProof/>
                <w:lang w:val="ka-GE"/>
              </w:rPr>
              <w:t>ძირითადი</w:t>
            </w:r>
            <w:r w:rsidR="004F139F" w:rsidRPr="00277735">
              <w:rPr>
                <w:rStyle w:val="Hyperlink"/>
                <w:noProof/>
                <w:lang w:val="ka-GE"/>
              </w:rPr>
              <w:t xml:space="preserve"> </w:t>
            </w:r>
            <w:r w:rsidR="004F139F" w:rsidRPr="00277735">
              <w:rPr>
                <w:rStyle w:val="Hyperlink"/>
                <w:rFonts w:ascii="Sylfaen" w:hAnsi="Sylfaen" w:cs="Sylfaen"/>
                <w:noProof/>
                <w:lang w:val="ka-GE"/>
              </w:rPr>
              <w:t>საკითხები</w:t>
            </w:r>
            <w:r w:rsidR="004F139F">
              <w:rPr>
                <w:noProof/>
                <w:webHidden/>
              </w:rPr>
              <w:tab/>
            </w:r>
            <w:r w:rsidR="004F139F">
              <w:rPr>
                <w:noProof/>
                <w:webHidden/>
              </w:rPr>
              <w:fldChar w:fldCharType="begin"/>
            </w:r>
            <w:r w:rsidR="004F139F">
              <w:rPr>
                <w:noProof/>
                <w:webHidden/>
              </w:rPr>
              <w:instrText xml:space="preserve"> PAGEREF _Toc5801724 \h </w:instrText>
            </w:r>
            <w:r w:rsidR="004F139F">
              <w:rPr>
                <w:noProof/>
                <w:webHidden/>
              </w:rPr>
            </w:r>
            <w:r w:rsidR="004F139F">
              <w:rPr>
                <w:noProof/>
                <w:webHidden/>
              </w:rPr>
              <w:fldChar w:fldCharType="separate"/>
            </w:r>
            <w:r w:rsidR="004F139F">
              <w:rPr>
                <w:noProof/>
                <w:webHidden/>
              </w:rPr>
              <w:t>7</w:t>
            </w:r>
            <w:r w:rsidR="004F139F">
              <w:rPr>
                <w:noProof/>
                <w:webHidden/>
              </w:rPr>
              <w:fldChar w:fldCharType="end"/>
            </w:r>
          </w:hyperlink>
        </w:p>
        <w:p w:rsidR="004F139F" w:rsidRDefault="00823F9D">
          <w:pPr>
            <w:pStyle w:val="TOC2"/>
            <w:tabs>
              <w:tab w:val="right" w:leader="dot" w:pos="9620"/>
            </w:tabs>
            <w:rPr>
              <w:noProof/>
              <w:lang w:eastAsia="en-US"/>
            </w:rPr>
          </w:pPr>
          <w:hyperlink w:anchor="_Toc5801725" w:history="1">
            <w:r w:rsidR="004F139F" w:rsidRPr="00277735">
              <w:rPr>
                <w:rStyle w:val="Hyperlink"/>
                <w:noProof/>
                <w:lang w:val="ka-GE"/>
              </w:rPr>
              <w:t xml:space="preserve">4.2. </w:t>
            </w:r>
            <w:r w:rsidR="004F139F" w:rsidRPr="00277735">
              <w:rPr>
                <w:rStyle w:val="Hyperlink"/>
                <w:rFonts w:ascii="Sylfaen" w:hAnsi="Sylfaen" w:cs="Sylfaen"/>
                <w:noProof/>
                <w:lang w:val="ka-GE"/>
              </w:rPr>
              <w:t>ინსპექტირების</w:t>
            </w:r>
            <w:r w:rsidR="004F139F" w:rsidRPr="00277735">
              <w:rPr>
                <w:rStyle w:val="Hyperlink"/>
                <w:noProof/>
                <w:lang w:val="ka-GE"/>
              </w:rPr>
              <w:t xml:space="preserve"> </w:t>
            </w:r>
            <w:r w:rsidR="004F139F" w:rsidRPr="00277735">
              <w:rPr>
                <w:rStyle w:val="Hyperlink"/>
                <w:rFonts w:ascii="Sylfaen" w:hAnsi="Sylfaen" w:cs="Sylfaen"/>
                <w:noProof/>
                <w:lang w:val="ka-GE"/>
              </w:rPr>
              <w:t>შედეგად</w:t>
            </w:r>
            <w:r w:rsidR="004F139F" w:rsidRPr="00277735">
              <w:rPr>
                <w:rStyle w:val="Hyperlink"/>
                <w:noProof/>
                <w:lang w:val="ka-GE"/>
              </w:rPr>
              <w:t xml:space="preserve"> </w:t>
            </w:r>
            <w:r w:rsidR="004F139F" w:rsidRPr="00277735">
              <w:rPr>
                <w:rStyle w:val="Hyperlink"/>
                <w:rFonts w:ascii="Sylfaen" w:hAnsi="Sylfaen" w:cs="Sylfaen"/>
                <w:noProof/>
                <w:lang w:val="ka-GE"/>
              </w:rPr>
              <w:t>გამოვლენილი</w:t>
            </w:r>
            <w:r w:rsidR="004F139F" w:rsidRPr="00277735">
              <w:rPr>
                <w:rStyle w:val="Hyperlink"/>
                <w:noProof/>
              </w:rPr>
              <w:t xml:space="preserve"> </w:t>
            </w:r>
            <w:r w:rsidR="004F139F" w:rsidRPr="00277735">
              <w:rPr>
                <w:rStyle w:val="Hyperlink"/>
                <w:rFonts w:ascii="Sylfaen" w:hAnsi="Sylfaen" w:cs="Sylfaen"/>
                <w:noProof/>
              </w:rPr>
              <w:t>ძირითადი</w:t>
            </w:r>
            <w:r w:rsidR="004F139F" w:rsidRPr="00277735">
              <w:rPr>
                <w:rStyle w:val="Hyperlink"/>
                <w:noProof/>
              </w:rPr>
              <w:t xml:space="preserve"> </w:t>
            </w:r>
            <w:r w:rsidR="004F139F" w:rsidRPr="00277735">
              <w:rPr>
                <w:rStyle w:val="Hyperlink"/>
                <w:rFonts w:ascii="Sylfaen" w:hAnsi="Sylfaen" w:cs="Sylfaen"/>
                <w:noProof/>
                <w:lang w:val="ka-GE"/>
              </w:rPr>
              <w:t>დარღვევა</w:t>
            </w:r>
            <w:r w:rsidR="004F139F" w:rsidRPr="00277735">
              <w:rPr>
                <w:rStyle w:val="Hyperlink"/>
                <w:noProof/>
                <w:lang w:val="ka-GE"/>
              </w:rPr>
              <w:t>-</w:t>
            </w:r>
            <w:r w:rsidR="004F139F" w:rsidRPr="00277735">
              <w:rPr>
                <w:rStyle w:val="Hyperlink"/>
                <w:rFonts w:ascii="Sylfaen" w:hAnsi="Sylfaen" w:cs="Sylfaen"/>
                <w:noProof/>
                <w:lang w:val="ka-GE"/>
              </w:rPr>
              <w:t>ნაკლოვანებები</w:t>
            </w:r>
            <w:r w:rsidR="004F139F">
              <w:rPr>
                <w:noProof/>
                <w:webHidden/>
              </w:rPr>
              <w:tab/>
            </w:r>
            <w:r w:rsidR="004F139F">
              <w:rPr>
                <w:noProof/>
                <w:webHidden/>
              </w:rPr>
              <w:fldChar w:fldCharType="begin"/>
            </w:r>
            <w:r w:rsidR="004F139F">
              <w:rPr>
                <w:noProof/>
                <w:webHidden/>
              </w:rPr>
              <w:instrText xml:space="preserve"> PAGEREF _Toc5801725 \h </w:instrText>
            </w:r>
            <w:r w:rsidR="004F139F">
              <w:rPr>
                <w:noProof/>
                <w:webHidden/>
              </w:rPr>
            </w:r>
            <w:r w:rsidR="004F139F">
              <w:rPr>
                <w:noProof/>
                <w:webHidden/>
              </w:rPr>
              <w:fldChar w:fldCharType="separate"/>
            </w:r>
            <w:r w:rsidR="004F139F">
              <w:rPr>
                <w:noProof/>
                <w:webHidden/>
              </w:rPr>
              <w:t>9</w:t>
            </w:r>
            <w:r w:rsidR="004F139F">
              <w:rPr>
                <w:noProof/>
                <w:webHidden/>
              </w:rPr>
              <w:fldChar w:fldCharType="end"/>
            </w:r>
          </w:hyperlink>
        </w:p>
        <w:p w:rsidR="004F139F" w:rsidRDefault="00823F9D">
          <w:pPr>
            <w:pStyle w:val="TOC2"/>
            <w:tabs>
              <w:tab w:val="right" w:leader="dot" w:pos="9620"/>
            </w:tabs>
            <w:rPr>
              <w:noProof/>
              <w:lang w:eastAsia="en-US"/>
            </w:rPr>
          </w:pPr>
          <w:hyperlink w:anchor="_Toc5801726" w:history="1">
            <w:r w:rsidR="004F139F" w:rsidRPr="00277735">
              <w:rPr>
                <w:rStyle w:val="Hyperlink"/>
                <w:noProof/>
                <w:lang w:val="ka-GE"/>
              </w:rPr>
              <w:t xml:space="preserve">4.3. </w:t>
            </w:r>
            <w:r w:rsidR="004F139F" w:rsidRPr="00277735">
              <w:rPr>
                <w:rStyle w:val="Hyperlink"/>
                <w:rFonts w:ascii="Sylfaen" w:hAnsi="Sylfaen" w:cs="Sylfaen"/>
                <w:noProof/>
                <w:lang w:val="ka-GE"/>
              </w:rPr>
              <w:t>ინსპექტირების</w:t>
            </w:r>
            <w:r w:rsidR="004F139F" w:rsidRPr="00277735">
              <w:rPr>
                <w:rStyle w:val="Hyperlink"/>
                <w:noProof/>
                <w:lang w:val="ka-GE"/>
              </w:rPr>
              <w:t xml:space="preserve"> </w:t>
            </w:r>
            <w:r w:rsidR="004F139F" w:rsidRPr="00277735">
              <w:rPr>
                <w:rStyle w:val="Hyperlink"/>
                <w:rFonts w:ascii="Sylfaen" w:hAnsi="Sylfaen" w:cs="Sylfaen"/>
                <w:noProof/>
                <w:lang w:val="ka-GE"/>
              </w:rPr>
              <w:t>შედეგად</w:t>
            </w:r>
            <w:r w:rsidR="004F139F" w:rsidRPr="00277735">
              <w:rPr>
                <w:rStyle w:val="Hyperlink"/>
                <w:noProof/>
                <w:lang w:val="ka-GE"/>
              </w:rPr>
              <w:t xml:space="preserve"> </w:t>
            </w:r>
            <w:r w:rsidR="004F139F" w:rsidRPr="00277735">
              <w:rPr>
                <w:rStyle w:val="Hyperlink"/>
                <w:rFonts w:ascii="Sylfaen" w:hAnsi="Sylfaen" w:cs="Sylfaen"/>
                <w:noProof/>
                <w:lang w:val="ka-GE"/>
              </w:rPr>
              <w:t>გაცემული</w:t>
            </w:r>
            <w:r w:rsidR="004F139F" w:rsidRPr="00277735">
              <w:rPr>
                <w:rStyle w:val="Hyperlink"/>
                <w:noProof/>
                <w:lang w:val="ka-GE"/>
              </w:rPr>
              <w:t xml:space="preserve"> </w:t>
            </w:r>
            <w:r w:rsidR="004F139F" w:rsidRPr="00277735">
              <w:rPr>
                <w:rStyle w:val="Hyperlink"/>
                <w:rFonts w:ascii="Sylfaen" w:hAnsi="Sylfaen" w:cs="Sylfaen"/>
                <w:noProof/>
                <w:lang w:val="ka-GE"/>
              </w:rPr>
              <w:t>მნიშვნელოვანი</w:t>
            </w:r>
            <w:r w:rsidR="004F139F" w:rsidRPr="00277735">
              <w:rPr>
                <w:rStyle w:val="Hyperlink"/>
                <w:noProof/>
                <w:lang w:val="ka-GE"/>
              </w:rPr>
              <w:t xml:space="preserve"> </w:t>
            </w:r>
            <w:r w:rsidR="004F139F" w:rsidRPr="00277735">
              <w:rPr>
                <w:rStyle w:val="Hyperlink"/>
                <w:rFonts w:ascii="Sylfaen" w:hAnsi="Sylfaen" w:cs="Sylfaen"/>
                <w:noProof/>
                <w:lang w:val="ka-GE"/>
              </w:rPr>
              <w:t>რეკომენდაციები</w:t>
            </w:r>
            <w:r w:rsidR="004F139F">
              <w:rPr>
                <w:noProof/>
                <w:webHidden/>
              </w:rPr>
              <w:tab/>
            </w:r>
            <w:r w:rsidR="004F139F">
              <w:rPr>
                <w:noProof/>
                <w:webHidden/>
              </w:rPr>
              <w:fldChar w:fldCharType="begin"/>
            </w:r>
            <w:r w:rsidR="004F139F">
              <w:rPr>
                <w:noProof/>
                <w:webHidden/>
              </w:rPr>
              <w:instrText xml:space="preserve"> PAGEREF _Toc5801726 \h </w:instrText>
            </w:r>
            <w:r w:rsidR="004F139F">
              <w:rPr>
                <w:noProof/>
                <w:webHidden/>
              </w:rPr>
            </w:r>
            <w:r w:rsidR="004F139F">
              <w:rPr>
                <w:noProof/>
                <w:webHidden/>
              </w:rPr>
              <w:fldChar w:fldCharType="separate"/>
            </w:r>
            <w:r w:rsidR="004F139F">
              <w:rPr>
                <w:noProof/>
                <w:webHidden/>
              </w:rPr>
              <w:t>11</w:t>
            </w:r>
            <w:r w:rsidR="004F139F">
              <w:rPr>
                <w:noProof/>
                <w:webHidden/>
              </w:rPr>
              <w:fldChar w:fldCharType="end"/>
            </w:r>
          </w:hyperlink>
        </w:p>
        <w:p w:rsidR="004F139F" w:rsidRDefault="004F139F">
          <w:r>
            <w:rPr>
              <w:b/>
              <w:bCs/>
              <w:noProof/>
            </w:rPr>
            <w:fldChar w:fldCharType="end"/>
          </w:r>
        </w:p>
      </w:sdtContent>
    </w:sdt>
    <w:p w:rsidR="004F139F" w:rsidRDefault="004F139F" w:rsidP="004F139F">
      <w:pPr>
        <w:rPr>
          <w:rFonts w:ascii="Sylfaen" w:hAnsi="Sylfaen"/>
          <w:lang w:val="ka-GE"/>
        </w:rPr>
      </w:pPr>
    </w:p>
    <w:p w:rsidR="004F139F" w:rsidRPr="004F139F" w:rsidRDefault="004F139F" w:rsidP="004F139F">
      <w:pPr>
        <w:rPr>
          <w:rFonts w:ascii="Sylfaen" w:hAnsi="Sylfaen"/>
          <w:lang w:val="ka-GE"/>
        </w:rPr>
      </w:pPr>
    </w:p>
    <w:p w:rsidR="009A3D70" w:rsidRPr="00FA26B6" w:rsidRDefault="009A3D70" w:rsidP="003B25B5">
      <w:pPr>
        <w:pStyle w:val="Heading1"/>
        <w:numPr>
          <w:ilvl w:val="0"/>
          <w:numId w:val="1"/>
        </w:numPr>
        <w:spacing w:line="276" w:lineRule="auto"/>
        <w:ind w:left="0" w:firstLine="0"/>
        <w:rPr>
          <w:szCs w:val="24"/>
          <w:lang w:val="ka-GE"/>
        </w:rPr>
      </w:pPr>
      <w:bookmarkStart w:id="4" w:name="_Toc5801717"/>
      <w:r w:rsidRPr="00FA26B6">
        <w:rPr>
          <w:szCs w:val="24"/>
          <w:lang w:val="ka-GE"/>
        </w:rPr>
        <w:t>შესავალი</w:t>
      </w:r>
      <w:bookmarkEnd w:id="3"/>
      <w:bookmarkEnd w:id="2"/>
      <w:bookmarkEnd w:id="1"/>
      <w:bookmarkEnd w:id="0"/>
      <w:bookmarkEnd w:id="4"/>
      <w:r w:rsidRPr="00FA26B6">
        <w:rPr>
          <w:szCs w:val="24"/>
        </w:rPr>
        <w:t xml:space="preserve"> </w:t>
      </w:r>
    </w:p>
    <w:p w:rsidR="00FD2D9D" w:rsidRPr="00FA26B6" w:rsidRDefault="00735A2D" w:rsidP="00FA26B6">
      <w:pPr>
        <w:pStyle w:val="ListParagraph"/>
        <w:spacing w:before="240" w:line="276" w:lineRule="auto"/>
        <w:ind w:left="0" w:firstLine="567"/>
        <w:jc w:val="both"/>
        <w:rPr>
          <w:rFonts w:ascii="Sylfaen" w:hAnsi="Sylfaen"/>
          <w:sz w:val="24"/>
          <w:szCs w:val="24"/>
          <w:lang w:val="ka-GE"/>
        </w:rPr>
      </w:pPr>
      <w:r w:rsidRPr="00FA26B6">
        <w:rPr>
          <w:rFonts w:ascii="Sylfaen" w:hAnsi="Sylfaen" w:cs="Sylfaen"/>
          <w:sz w:val="24"/>
          <w:szCs w:val="24"/>
        </w:rPr>
        <w:t xml:space="preserve">  </w:t>
      </w:r>
      <w:r w:rsidRPr="00FA26B6">
        <w:rPr>
          <w:rFonts w:ascii="Sylfaen" w:hAnsi="Sylfaen" w:cs="Sylfaen"/>
          <w:sz w:val="24"/>
          <w:szCs w:val="24"/>
          <w:lang w:val="ka-GE"/>
        </w:rPr>
        <w:t>წარმოდგენილი</w:t>
      </w:r>
      <w:r w:rsidRPr="00FA26B6">
        <w:rPr>
          <w:rFonts w:ascii="Sylfaen" w:hAnsi="Sylfaen"/>
          <w:sz w:val="24"/>
          <w:szCs w:val="24"/>
          <w:lang w:val="ka-GE"/>
        </w:rPr>
        <w:t xml:space="preserve"> დოკუმენტი ასახავს საქართველოს </w:t>
      </w:r>
      <w:r w:rsidR="00716029">
        <w:rPr>
          <w:rFonts w:ascii="Sylfaen" w:hAnsi="Sylfaen"/>
          <w:sz w:val="24"/>
          <w:szCs w:val="24"/>
          <w:lang w:val="ka-GE"/>
        </w:rPr>
        <w:t xml:space="preserve">ოკუპირებული ტერიტორიებიდან დევნილთა, </w:t>
      </w:r>
      <w:r w:rsidRPr="00FA26B6">
        <w:rPr>
          <w:rFonts w:ascii="Sylfaen" w:hAnsi="Sylfaen"/>
          <w:sz w:val="24"/>
          <w:szCs w:val="24"/>
          <w:lang w:val="ka-GE"/>
        </w:rPr>
        <w:t>შრომის, ჯანმრთელობისა და სოციალური დაცვის სამინისტროს (შემდგომში - სამინისტრო) შიდა აუდიტის დეპარტამენტის (შემდგომში დეპარტამენტი) მიერ 201</w:t>
      </w:r>
      <w:r w:rsidR="003E344C">
        <w:rPr>
          <w:rFonts w:ascii="Sylfaen" w:hAnsi="Sylfaen"/>
          <w:sz w:val="24"/>
          <w:szCs w:val="24"/>
          <w:lang w:val="ka-GE"/>
        </w:rPr>
        <w:t>9</w:t>
      </w:r>
      <w:r w:rsidRPr="00FA26B6">
        <w:rPr>
          <w:rFonts w:ascii="Sylfaen" w:hAnsi="Sylfaen"/>
          <w:sz w:val="24"/>
          <w:szCs w:val="24"/>
          <w:lang w:val="ka-GE"/>
        </w:rPr>
        <w:t xml:space="preserve"> წლის </w:t>
      </w:r>
      <w:r w:rsidR="00FD2D9D" w:rsidRPr="00FA26B6">
        <w:rPr>
          <w:rFonts w:ascii="Sylfaen" w:hAnsi="Sylfaen"/>
          <w:sz w:val="24"/>
          <w:szCs w:val="24"/>
        </w:rPr>
        <w:t xml:space="preserve">I </w:t>
      </w:r>
      <w:r w:rsidR="00FD2D9D" w:rsidRPr="00FA26B6">
        <w:rPr>
          <w:rFonts w:ascii="Sylfaen" w:hAnsi="Sylfaen"/>
          <w:sz w:val="24"/>
          <w:szCs w:val="24"/>
          <w:lang w:val="ka-GE"/>
        </w:rPr>
        <w:t>კვარტალში</w:t>
      </w:r>
      <w:r w:rsidRPr="00FA26B6">
        <w:rPr>
          <w:rFonts w:ascii="Sylfaen" w:hAnsi="Sylfaen"/>
          <w:sz w:val="24"/>
          <w:szCs w:val="24"/>
          <w:lang w:val="ka-GE"/>
        </w:rPr>
        <w:t xml:space="preserve"> განხორციელებული საქმიანობის შედეგებს</w:t>
      </w:r>
      <w:r w:rsidR="00FD2D9D" w:rsidRPr="00FA26B6">
        <w:rPr>
          <w:rFonts w:ascii="Sylfaen" w:hAnsi="Sylfaen"/>
          <w:sz w:val="24"/>
          <w:szCs w:val="24"/>
          <w:lang w:val="ka-GE"/>
        </w:rPr>
        <w:t>.</w:t>
      </w:r>
      <w:r w:rsidRPr="00FA26B6">
        <w:rPr>
          <w:rFonts w:ascii="Sylfaen" w:hAnsi="Sylfaen"/>
          <w:sz w:val="24"/>
          <w:szCs w:val="24"/>
          <w:lang w:val="ka-GE"/>
        </w:rPr>
        <w:t xml:space="preserve"> </w:t>
      </w:r>
    </w:p>
    <w:p w:rsidR="00125885" w:rsidRDefault="00125885" w:rsidP="00FA26B6">
      <w:pPr>
        <w:pStyle w:val="ListParagraph"/>
        <w:spacing w:before="240" w:line="276" w:lineRule="auto"/>
        <w:ind w:left="0" w:firstLine="567"/>
        <w:jc w:val="both"/>
        <w:rPr>
          <w:rFonts w:ascii="Sylfaen" w:hAnsi="Sylfaen"/>
          <w:sz w:val="24"/>
          <w:szCs w:val="24"/>
          <w:lang w:val="ka-GE"/>
        </w:rPr>
      </w:pPr>
      <w:r w:rsidRPr="00FA26B6">
        <w:rPr>
          <w:rFonts w:ascii="Sylfaen" w:hAnsi="Sylfaen"/>
          <w:sz w:val="24"/>
          <w:szCs w:val="24"/>
          <w:lang w:val="ka-GE"/>
        </w:rPr>
        <w:t>საანგარიშო პერიოდში დეპარტამენტი</w:t>
      </w:r>
      <w:r w:rsidR="000B563C" w:rsidRPr="00FA26B6">
        <w:rPr>
          <w:rFonts w:ascii="Sylfaen" w:hAnsi="Sylfaen"/>
          <w:sz w:val="24"/>
          <w:szCs w:val="24"/>
          <w:lang w:val="ka-GE"/>
        </w:rPr>
        <w:t xml:space="preserve"> </w:t>
      </w:r>
      <w:r w:rsidRPr="00FA26B6">
        <w:rPr>
          <w:rFonts w:ascii="Sylfaen" w:hAnsi="Sylfaen"/>
          <w:sz w:val="24"/>
          <w:szCs w:val="24"/>
          <w:lang w:val="ka-GE"/>
        </w:rPr>
        <w:t xml:space="preserve">საქმიანობას ახორციელებდა </w:t>
      </w:r>
      <w:r w:rsidRPr="00FA26B6">
        <w:rPr>
          <w:rFonts w:ascii="Sylfaen" w:hAnsi="Sylfaen" w:cs="Sylfaen"/>
          <w:bCs/>
          <w:sz w:val="24"/>
          <w:szCs w:val="24"/>
          <w:lang w:val="ka-GE"/>
        </w:rPr>
        <w:t xml:space="preserve">„სახელმწიფო შიდა ფინანსური კონტროლის შესახებ“ საქართველოს კანონის მოთხოვნათა </w:t>
      </w:r>
      <w:r w:rsidR="000F31C0" w:rsidRPr="00FA26B6">
        <w:rPr>
          <w:rFonts w:ascii="Sylfaen" w:hAnsi="Sylfaen" w:cs="Sylfaen"/>
          <w:bCs/>
          <w:sz w:val="24"/>
          <w:szCs w:val="24"/>
          <w:lang w:val="ka-GE"/>
        </w:rPr>
        <w:t>საფუძველზე</w:t>
      </w:r>
      <w:r w:rsidRPr="00FA26B6">
        <w:rPr>
          <w:rFonts w:ascii="Sylfaen" w:hAnsi="Sylfaen" w:cs="Sylfaen"/>
          <w:bCs/>
          <w:sz w:val="24"/>
          <w:szCs w:val="24"/>
          <w:lang w:val="ka-GE"/>
        </w:rPr>
        <w:t>,</w:t>
      </w:r>
      <w:r w:rsidR="005B74CB" w:rsidRPr="00FA26B6">
        <w:rPr>
          <w:rFonts w:ascii="Sylfaen" w:hAnsi="Sylfaen" w:cs="Sylfaen"/>
          <w:bCs/>
          <w:sz w:val="24"/>
          <w:szCs w:val="24"/>
          <w:lang w:val="ka-GE"/>
        </w:rPr>
        <w:t xml:space="preserve"> </w:t>
      </w:r>
      <w:r w:rsidRPr="00FA26B6">
        <w:rPr>
          <w:rFonts w:ascii="Sylfaen" w:hAnsi="Sylfaen"/>
          <w:sz w:val="24"/>
          <w:szCs w:val="24"/>
          <w:lang w:val="ka-GE"/>
        </w:rPr>
        <w:t>„საქართველოს შრომის, ჯანმრთელობისა და სოციალური დაცვის სამინისტროს სტრუქტურული ქვედანაყოფების  დებულებების დამტკიცების შესახებ“ საქართველოს შრომის, ჯანმრთელობისა და სოციალური დაცვის მინისტრის 2015 წლის 6 იანვრის №01-1/ნ ბრძანებით განსაზღვრული უფლებამოსილების ფარგლებში</w:t>
      </w:r>
      <w:r w:rsidR="00FD2D9D" w:rsidRPr="00FA26B6">
        <w:rPr>
          <w:rFonts w:ascii="Sylfaen" w:hAnsi="Sylfaen"/>
          <w:sz w:val="24"/>
          <w:szCs w:val="24"/>
          <w:lang w:val="ka-GE"/>
        </w:rPr>
        <w:t>.</w:t>
      </w:r>
      <w:r w:rsidR="004C2965" w:rsidRPr="00FA26B6">
        <w:rPr>
          <w:rFonts w:ascii="Sylfaen" w:hAnsi="Sylfaen"/>
          <w:sz w:val="24"/>
          <w:szCs w:val="24"/>
          <w:lang w:val="ka-GE"/>
        </w:rPr>
        <w:t xml:space="preserve"> </w:t>
      </w:r>
    </w:p>
    <w:p w:rsidR="00C5651D" w:rsidRPr="00FA26B6" w:rsidRDefault="00C5651D" w:rsidP="00FA26B6">
      <w:pPr>
        <w:pStyle w:val="ListParagraph"/>
        <w:spacing w:before="240" w:line="276" w:lineRule="auto"/>
        <w:ind w:left="0" w:firstLine="567"/>
        <w:jc w:val="both"/>
        <w:rPr>
          <w:rFonts w:ascii="Sylfaen" w:eastAsia="Sylfaen" w:hAnsi="Sylfaen"/>
          <w:sz w:val="24"/>
          <w:szCs w:val="24"/>
          <w:lang w:val="ka-GE"/>
        </w:rPr>
      </w:pPr>
    </w:p>
    <w:p w:rsidR="00616F26" w:rsidRPr="00FA26B6" w:rsidRDefault="00616F26" w:rsidP="003B25B5">
      <w:pPr>
        <w:pStyle w:val="Heading1"/>
        <w:numPr>
          <w:ilvl w:val="0"/>
          <w:numId w:val="1"/>
        </w:numPr>
        <w:spacing w:before="200" w:line="276" w:lineRule="auto"/>
        <w:ind w:left="0" w:firstLine="0"/>
        <w:rPr>
          <w:rFonts w:cs="Sylfaen"/>
          <w:vanish/>
          <w:color w:val="4F81BD" w:themeColor="accent1"/>
          <w:szCs w:val="24"/>
          <w:lang w:val="ka-GE"/>
        </w:rPr>
      </w:pPr>
      <w:bookmarkStart w:id="5" w:name="_Toc438825594"/>
      <w:bookmarkStart w:id="6" w:name="_Toc510193986"/>
      <w:bookmarkStart w:id="7" w:name="_Toc5801625"/>
      <w:bookmarkStart w:id="8" w:name="_Toc5801718"/>
      <w:r w:rsidRPr="00FA26B6">
        <w:rPr>
          <w:rFonts w:cs="Sylfaen"/>
          <w:szCs w:val="24"/>
          <w:lang w:val="ka-GE"/>
        </w:rPr>
        <w:lastRenderedPageBreak/>
        <w:t>განხორციელებული</w:t>
      </w:r>
      <w:r w:rsidRPr="00FA26B6">
        <w:rPr>
          <w:szCs w:val="24"/>
          <w:lang w:val="ka-GE"/>
        </w:rPr>
        <w:t xml:space="preserve"> </w:t>
      </w:r>
      <w:r w:rsidRPr="00FA26B6">
        <w:rPr>
          <w:rFonts w:cs="Sylfaen"/>
          <w:szCs w:val="24"/>
          <w:lang w:val="ka-GE"/>
        </w:rPr>
        <w:t>ღონისძიებები</w:t>
      </w:r>
      <w:bookmarkEnd w:id="5"/>
      <w:bookmarkEnd w:id="6"/>
      <w:bookmarkEnd w:id="7"/>
      <w:bookmarkEnd w:id="8"/>
    </w:p>
    <w:p w:rsidR="00616F26" w:rsidRPr="00FA26B6" w:rsidRDefault="00616F26" w:rsidP="000E37F8">
      <w:pPr>
        <w:spacing w:line="276" w:lineRule="auto"/>
        <w:rPr>
          <w:rFonts w:ascii="Sylfaen" w:hAnsi="Sylfaen"/>
          <w:sz w:val="24"/>
          <w:szCs w:val="24"/>
          <w:lang w:val="ka-GE"/>
        </w:rPr>
      </w:pPr>
    </w:p>
    <w:p w:rsidR="007500FA" w:rsidRPr="00C5651D" w:rsidRDefault="009F467C" w:rsidP="003B25B5">
      <w:pPr>
        <w:pStyle w:val="ListParagraph"/>
        <w:numPr>
          <w:ilvl w:val="0"/>
          <w:numId w:val="11"/>
        </w:numPr>
        <w:spacing w:before="240" w:after="200" w:line="276" w:lineRule="auto"/>
        <w:ind w:left="90" w:firstLine="630"/>
        <w:jc w:val="both"/>
        <w:rPr>
          <w:rFonts w:ascii="Sylfaen" w:hAnsi="Sylfaen"/>
          <w:sz w:val="24"/>
          <w:szCs w:val="24"/>
        </w:rPr>
      </w:pPr>
      <w:r w:rsidRPr="00C5651D">
        <w:rPr>
          <w:rFonts w:ascii="Sylfaen" w:eastAsia="Times New Roman" w:hAnsi="Sylfaen"/>
          <w:sz w:val="24"/>
          <w:szCs w:val="24"/>
          <w:lang w:val="ka-GE" w:eastAsia="ru-RU"/>
        </w:rPr>
        <w:t>შემუშავდა</w:t>
      </w:r>
      <w:r w:rsidRPr="00C5651D">
        <w:rPr>
          <w:rFonts w:ascii="Sylfaen" w:eastAsia="Times New Roman" w:hAnsi="Sylfaen"/>
          <w:b/>
          <w:sz w:val="24"/>
          <w:szCs w:val="24"/>
          <w:lang w:val="ka-GE" w:eastAsia="ru-RU"/>
        </w:rPr>
        <w:t xml:space="preserve"> </w:t>
      </w:r>
      <w:r w:rsidR="007500FA" w:rsidRPr="00C5651D">
        <w:rPr>
          <w:rFonts w:ascii="Sylfaen" w:eastAsia="Times New Roman" w:hAnsi="Sylfaen"/>
          <w:sz w:val="24"/>
          <w:szCs w:val="24"/>
          <w:lang w:val="ka-GE" w:eastAsia="ru-RU"/>
        </w:rPr>
        <w:t>ანგარიში</w:t>
      </w:r>
      <w:r w:rsidR="007500FA" w:rsidRPr="00C5651D">
        <w:rPr>
          <w:rFonts w:ascii="Sylfaen" w:eastAsia="Times New Roman" w:hAnsi="Sylfaen"/>
          <w:b/>
          <w:sz w:val="24"/>
          <w:szCs w:val="24"/>
          <w:lang w:val="ka-GE" w:eastAsia="ru-RU"/>
        </w:rPr>
        <w:t xml:space="preserve"> </w:t>
      </w:r>
      <w:proofErr w:type="spellStart"/>
      <w:r w:rsidR="007500FA" w:rsidRPr="00C5651D">
        <w:rPr>
          <w:rFonts w:ascii="Sylfaen" w:hAnsi="Sylfaen" w:cs="Sylfaen"/>
          <w:sz w:val="24"/>
          <w:szCs w:val="24"/>
        </w:rPr>
        <w:t>საქართველოს</w:t>
      </w:r>
      <w:proofErr w:type="spellEnd"/>
      <w:r w:rsidR="007500FA" w:rsidRPr="00C5651D">
        <w:rPr>
          <w:sz w:val="24"/>
          <w:szCs w:val="24"/>
        </w:rPr>
        <w:t xml:space="preserve"> </w:t>
      </w:r>
      <w:r w:rsidR="00921118">
        <w:rPr>
          <w:rFonts w:ascii="Sylfaen" w:hAnsi="Sylfaen"/>
          <w:sz w:val="24"/>
          <w:szCs w:val="24"/>
          <w:lang w:val="ka-GE"/>
        </w:rPr>
        <w:t xml:space="preserve">ოკუპირებული ტერიტორიებიდან დევნილთა, </w:t>
      </w:r>
      <w:proofErr w:type="spellStart"/>
      <w:r w:rsidR="007500FA" w:rsidRPr="00C5651D">
        <w:rPr>
          <w:rFonts w:ascii="Sylfaen" w:hAnsi="Sylfaen" w:cs="Sylfaen"/>
          <w:sz w:val="24"/>
          <w:szCs w:val="24"/>
        </w:rPr>
        <w:t>შრომის</w:t>
      </w:r>
      <w:proofErr w:type="spellEnd"/>
      <w:r w:rsidR="007500FA" w:rsidRPr="00C5651D">
        <w:rPr>
          <w:sz w:val="24"/>
          <w:szCs w:val="24"/>
        </w:rPr>
        <w:t xml:space="preserve">, </w:t>
      </w:r>
      <w:proofErr w:type="spellStart"/>
      <w:r w:rsidR="007500FA" w:rsidRPr="00C5651D">
        <w:rPr>
          <w:rFonts w:ascii="Sylfaen" w:hAnsi="Sylfaen" w:cs="Sylfaen"/>
          <w:sz w:val="24"/>
          <w:szCs w:val="24"/>
        </w:rPr>
        <w:t>ჯანმრთელობისა</w:t>
      </w:r>
      <w:proofErr w:type="spellEnd"/>
      <w:r w:rsidR="007500FA" w:rsidRPr="00C5651D">
        <w:rPr>
          <w:sz w:val="24"/>
          <w:szCs w:val="24"/>
        </w:rPr>
        <w:t xml:space="preserve"> </w:t>
      </w:r>
      <w:proofErr w:type="spellStart"/>
      <w:r w:rsidR="007500FA" w:rsidRPr="00C5651D">
        <w:rPr>
          <w:rFonts w:ascii="Sylfaen" w:hAnsi="Sylfaen" w:cs="Sylfaen"/>
          <w:sz w:val="24"/>
          <w:szCs w:val="24"/>
        </w:rPr>
        <w:t>და</w:t>
      </w:r>
      <w:proofErr w:type="spellEnd"/>
      <w:r w:rsidR="007500FA" w:rsidRPr="00C5651D">
        <w:rPr>
          <w:sz w:val="24"/>
          <w:szCs w:val="24"/>
        </w:rPr>
        <w:t xml:space="preserve"> </w:t>
      </w:r>
      <w:proofErr w:type="spellStart"/>
      <w:r w:rsidR="007500FA" w:rsidRPr="00C5651D">
        <w:rPr>
          <w:rFonts w:ascii="Sylfaen" w:hAnsi="Sylfaen" w:cs="Sylfaen"/>
          <w:sz w:val="24"/>
          <w:szCs w:val="24"/>
        </w:rPr>
        <w:t>სოციალური</w:t>
      </w:r>
      <w:proofErr w:type="spellEnd"/>
      <w:r w:rsidR="007500FA" w:rsidRPr="00C5651D">
        <w:rPr>
          <w:sz w:val="24"/>
          <w:szCs w:val="24"/>
        </w:rPr>
        <w:t xml:space="preserve"> </w:t>
      </w:r>
      <w:proofErr w:type="spellStart"/>
      <w:r w:rsidR="007500FA" w:rsidRPr="00C5651D">
        <w:rPr>
          <w:rFonts w:ascii="Sylfaen" w:hAnsi="Sylfaen" w:cs="Sylfaen"/>
          <w:sz w:val="24"/>
          <w:szCs w:val="24"/>
        </w:rPr>
        <w:t>დაცვის</w:t>
      </w:r>
      <w:proofErr w:type="spellEnd"/>
      <w:r w:rsidR="007500FA" w:rsidRPr="00C5651D">
        <w:rPr>
          <w:sz w:val="24"/>
          <w:szCs w:val="24"/>
        </w:rPr>
        <w:t xml:space="preserve"> </w:t>
      </w:r>
      <w:proofErr w:type="spellStart"/>
      <w:r w:rsidR="007500FA" w:rsidRPr="00C5651D">
        <w:rPr>
          <w:rFonts w:ascii="Sylfaen" w:hAnsi="Sylfaen" w:cs="Sylfaen"/>
          <w:sz w:val="24"/>
          <w:szCs w:val="24"/>
        </w:rPr>
        <w:t>სამინისტროს</w:t>
      </w:r>
      <w:proofErr w:type="spellEnd"/>
      <w:r w:rsidR="007500FA" w:rsidRPr="00C5651D">
        <w:rPr>
          <w:sz w:val="24"/>
          <w:szCs w:val="24"/>
        </w:rPr>
        <w:t xml:space="preserve"> </w:t>
      </w:r>
      <w:proofErr w:type="spellStart"/>
      <w:r w:rsidR="007500FA" w:rsidRPr="00C5651D">
        <w:rPr>
          <w:rFonts w:ascii="Sylfaen" w:hAnsi="Sylfaen" w:cs="Sylfaen"/>
          <w:sz w:val="24"/>
          <w:szCs w:val="24"/>
        </w:rPr>
        <w:t>შიდა</w:t>
      </w:r>
      <w:proofErr w:type="spellEnd"/>
      <w:r w:rsidR="007500FA" w:rsidRPr="00C5651D">
        <w:rPr>
          <w:sz w:val="24"/>
          <w:szCs w:val="24"/>
        </w:rPr>
        <w:t xml:space="preserve"> </w:t>
      </w:r>
      <w:proofErr w:type="spellStart"/>
      <w:r w:rsidR="007500FA" w:rsidRPr="00C5651D">
        <w:rPr>
          <w:rFonts w:ascii="Sylfaen" w:hAnsi="Sylfaen" w:cs="Sylfaen"/>
          <w:sz w:val="24"/>
          <w:szCs w:val="24"/>
        </w:rPr>
        <w:t>აუდიტის</w:t>
      </w:r>
      <w:proofErr w:type="spellEnd"/>
      <w:r w:rsidR="007500FA" w:rsidRPr="00C5651D">
        <w:rPr>
          <w:sz w:val="24"/>
          <w:szCs w:val="24"/>
        </w:rPr>
        <w:t xml:space="preserve"> </w:t>
      </w:r>
      <w:proofErr w:type="spellStart"/>
      <w:r w:rsidR="007500FA" w:rsidRPr="00C5651D">
        <w:rPr>
          <w:rFonts w:ascii="Sylfaen" w:hAnsi="Sylfaen" w:cs="Sylfaen"/>
          <w:sz w:val="24"/>
          <w:szCs w:val="24"/>
        </w:rPr>
        <w:t>დეპარტამენტის</w:t>
      </w:r>
      <w:proofErr w:type="spellEnd"/>
      <w:r w:rsidR="007500FA" w:rsidRPr="00C5651D">
        <w:rPr>
          <w:sz w:val="24"/>
          <w:szCs w:val="24"/>
        </w:rPr>
        <w:t xml:space="preserve"> </w:t>
      </w:r>
      <w:proofErr w:type="spellStart"/>
      <w:r w:rsidR="007500FA" w:rsidRPr="00C5651D">
        <w:rPr>
          <w:rFonts w:ascii="Sylfaen" w:hAnsi="Sylfaen" w:cs="Sylfaen"/>
          <w:sz w:val="24"/>
          <w:szCs w:val="24"/>
        </w:rPr>
        <w:t>მიერ</w:t>
      </w:r>
      <w:proofErr w:type="spellEnd"/>
      <w:r w:rsidR="007500FA" w:rsidRPr="00C5651D">
        <w:rPr>
          <w:sz w:val="24"/>
          <w:szCs w:val="24"/>
        </w:rPr>
        <w:t xml:space="preserve"> 201</w:t>
      </w:r>
      <w:r w:rsidR="003E344C">
        <w:rPr>
          <w:rFonts w:ascii="Sylfaen" w:hAnsi="Sylfaen"/>
          <w:sz w:val="24"/>
          <w:szCs w:val="24"/>
          <w:lang w:val="ka-GE"/>
        </w:rPr>
        <w:t>8</w:t>
      </w:r>
      <w:r w:rsidR="007500FA" w:rsidRPr="00C5651D">
        <w:rPr>
          <w:sz w:val="24"/>
          <w:szCs w:val="24"/>
        </w:rPr>
        <w:t xml:space="preserve"> </w:t>
      </w:r>
      <w:proofErr w:type="spellStart"/>
      <w:r w:rsidR="007500FA" w:rsidRPr="00C5651D">
        <w:rPr>
          <w:rFonts w:ascii="Sylfaen" w:hAnsi="Sylfaen" w:cs="Sylfaen"/>
          <w:sz w:val="24"/>
          <w:szCs w:val="24"/>
        </w:rPr>
        <w:t>წელს</w:t>
      </w:r>
      <w:proofErr w:type="spellEnd"/>
      <w:r w:rsidR="007500FA" w:rsidRPr="00C5651D">
        <w:rPr>
          <w:sz w:val="24"/>
          <w:szCs w:val="24"/>
        </w:rPr>
        <w:t xml:space="preserve"> </w:t>
      </w:r>
      <w:r w:rsidR="007500FA" w:rsidRPr="00C5651D">
        <w:rPr>
          <w:rFonts w:ascii="Sylfaen" w:hAnsi="Sylfaen" w:cs="Sylfaen"/>
          <w:sz w:val="24"/>
          <w:szCs w:val="24"/>
        </w:rPr>
        <w:t>განხორციელებული</w:t>
      </w:r>
      <w:r w:rsidR="007500FA" w:rsidRPr="00C5651D">
        <w:rPr>
          <w:sz w:val="24"/>
          <w:szCs w:val="24"/>
        </w:rPr>
        <w:t xml:space="preserve"> </w:t>
      </w:r>
      <w:proofErr w:type="spellStart"/>
      <w:r w:rsidR="007500FA" w:rsidRPr="00C5651D">
        <w:rPr>
          <w:rFonts w:ascii="Sylfaen" w:hAnsi="Sylfaen" w:cs="Sylfaen"/>
          <w:sz w:val="24"/>
          <w:szCs w:val="24"/>
        </w:rPr>
        <w:t>საქმიანობის</w:t>
      </w:r>
      <w:proofErr w:type="spellEnd"/>
      <w:r w:rsidR="007500FA" w:rsidRPr="00C5651D">
        <w:rPr>
          <w:sz w:val="24"/>
          <w:szCs w:val="24"/>
        </w:rPr>
        <w:t xml:space="preserve"> </w:t>
      </w:r>
      <w:proofErr w:type="spellStart"/>
      <w:r w:rsidR="007500FA" w:rsidRPr="00C5651D">
        <w:rPr>
          <w:rFonts w:ascii="Sylfaen" w:hAnsi="Sylfaen" w:cs="Sylfaen"/>
          <w:sz w:val="24"/>
          <w:szCs w:val="24"/>
        </w:rPr>
        <w:t>შესახებ</w:t>
      </w:r>
      <w:proofErr w:type="spellEnd"/>
      <w:r w:rsidRPr="00C5651D">
        <w:rPr>
          <w:rFonts w:ascii="Sylfaen" w:hAnsi="Sylfaen" w:cs="Sylfaen"/>
          <w:sz w:val="24"/>
          <w:szCs w:val="24"/>
          <w:lang w:val="ka-GE"/>
        </w:rPr>
        <w:t>;</w:t>
      </w:r>
    </w:p>
    <w:p w:rsidR="00A62F9E" w:rsidRDefault="001E52F8" w:rsidP="005738C0">
      <w:pPr>
        <w:pStyle w:val="ListParagraph"/>
        <w:numPr>
          <w:ilvl w:val="0"/>
          <w:numId w:val="10"/>
        </w:numPr>
        <w:spacing w:before="240" w:line="276" w:lineRule="auto"/>
        <w:ind w:left="0" w:right="144" w:firstLine="630"/>
        <w:jc w:val="both"/>
        <w:rPr>
          <w:rFonts w:ascii="Sylfaen" w:hAnsi="Sylfaen" w:cs="Sylfaen"/>
          <w:sz w:val="24"/>
          <w:szCs w:val="24"/>
          <w:lang w:val="ka-GE"/>
        </w:rPr>
      </w:pPr>
      <w:r w:rsidRPr="00A62F9E">
        <w:rPr>
          <w:rFonts w:ascii="Sylfaen" w:hAnsi="Sylfaen" w:cs="Sylfaen"/>
          <w:sz w:val="24"/>
          <w:szCs w:val="24"/>
          <w:lang w:val="ka-GE"/>
        </w:rPr>
        <w:t xml:space="preserve">დეპარტამენტმა </w:t>
      </w:r>
      <w:r w:rsidR="00A117CC">
        <w:rPr>
          <w:rFonts w:ascii="Sylfaen" w:hAnsi="Sylfaen" w:cs="Sylfaen"/>
          <w:sz w:val="24"/>
          <w:szCs w:val="24"/>
          <w:lang w:val="ka-GE"/>
        </w:rPr>
        <w:t xml:space="preserve">აქტიური </w:t>
      </w:r>
      <w:r w:rsidRPr="00A62F9E">
        <w:rPr>
          <w:rFonts w:ascii="Sylfaen" w:hAnsi="Sylfaen" w:cs="Sylfaen"/>
          <w:sz w:val="24"/>
          <w:szCs w:val="24"/>
          <w:lang w:val="ka-GE"/>
        </w:rPr>
        <w:t>მონაწილეობა მიიღო „სპეციალურ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ქვეყნის შიდა კვოტების დადგენისას იმპორტიორთა გამოსავლენად და კვოტების გადანაწილების მიზნით გასატარებელ ღონისძიებათა შესახებ“ 2018 წლის 20 ივლისის N01-3/ო ბრძანებით შემნილი კომისიის საქმიაონობაში, რომელმაც ამავე ბრძანებით დამტკიცებული დებულების მოთხოვნათა შესაბამისად, განსაზღვრა სპეციალურ კონტროლს დაქვემდებარებულ  ფარმაცევტულ პროდუქტთან გათანაბრებულ სამკურნალო საშუალებებზე ქვეყნის შიდა კვოტების დადგენისას იმპორტიორთა გამოვლენის კრიტერიუმები;</w:t>
      </w:r>
    </w:p>
    <w:p w:rsidR="001E52F8" w:rsidRPr="00A62F9E" w:rsidRDefault="001E52F8" w:rsidP="005738C0">
      <w:pPr>
        <w:pStyle w:val="ListParagraph"/>
        <w:numPr>
          <w:ilvl w:val="0"/>
          <w:numId w:val="10"/>
        </w:numPr>
        <w:spacing w:before="240" w:line="276" w:lineRule="auto"/>
        <w:ind w:left="0" w:right="144" w:firstLine="630"/>
        <w:jc w:val="both"/>
        <w:rPr>
          <w:rFonts w:ascii="Sylfaen" w:hAnsi="Sylfaen" w:cs="Sylfaen"/>
          <w:sz w:val="24"/>
          <w:szCs w:val="24"/>
          <w:lang w:val="ka-GE"/>
        </w:rPr>
      </w:pPr>
      <w:r w:rsidRPr="00A62F9E">
        <w:rPr>
          <w:rFonts w:ascii="Sylfaen" w:hAnsi="Sylfaen" w:cs="Sylfaen"/>
          <w:sz w:val="24"/>
          <w:szCs w:val="24"/>
          <w:lang w:val="ka-GE"/>
        </w:rPr>
        <w:t xml:space="preserve">დეპარტამენტი </w:t>
      </w:r>
      <w:r w:rsidR="00A117CC">
        <w:rPr>
          <w:rFonts w:ascii="Sylfaen" w:hAnsi="Sylfaen" w:cs="Sylfaen"/>
          <w:sz w:val="24"/>
          <w:szCs w:val="24"/>
          <w:lang w:val="ka-GE"/>
        </w:rPr>
        <w:t xml:space="preserve">ინტენსიურად </w:t>
      </w:r>
      <w:r w:rsidRPr="00A62F9E">
        <w:rPr>
          <w:rFonts w:ascii="Sylfaen" w:hAnsi="Sylfaen" w:cs="Sylfaen"/>
          <w:sz w:val="24"/>
          <w:szCs w:val="24"/>
          <w:lang w:val="ka-GE"/>
        </w:rPr>
        <w:t>მონაწილეობდა სსიპ</w:t>
      </w:r>
      <w:r w:rsidR="00A117CC">
        <w:rPr>
          <w:rFonts w:ascii="Sylfaen" w:hAnsi="Sylfaen" w:cs="Sylfaen"/>
          <w:sz w:val="24"/>
          <w:szCs w:val="24"/>
          <w:lang w:val="ka-GE"/>
        </w:rPr>
        <w:t>-</w:t>
      </w:r>
      <w:r w:rsidRPr="00A62F9E">
        <w:rPr>
          <w:rFonts w:ascii="Sylfaen" w:hAnsi="Sylfaen" w:cs="Sylfaen"/>
          <w:sz w:val="24"/>
          <w:szCs w:val="24"/>
          <w:lang w:val="ka-GE"/>
        </w:rPr>
        <w:t xml:space="preserve">წამლის სააგენტოს მიერ სპეციალურ კონტროლს დაქვემდებარებული ნარკოტიკული საშუალებების იმპორტზე წინასწარი შეთანხმების დოკუმენტის გაცემის </w:t>
      </w:r>
      <w:r w:rsidR="00A62F9E" w:rsidRPr="00A62F9E">
        <w:rPr>
          <w:rFonts w:ascii="Sylfaen" w:hAnsi="Sylfaen" w:cs="Sylfaen"/>
          <w:sz w:val="24"/>
          <w:szCs w:val="24"/>
          <w:lang w:val="ka-GE"/>
        </w:rPr>
        <w:t>თაობაზე საკითხ</w:t>
      </w:r>
      <w:r w:rsidR="00A117CC">
        <w:rPr>
          <w:rFonts w:ascii="Sylfaen" w:hAnsi="Sylfaen" w:cs="Sylfaen"/>
          <w:sz w:val="24"/>
          <w:szCs w:val="24"/>
          <w:lang w:val="ka-GE"/>
        </w:rPr>
        <w:t>ებ</w:t>
      </w:r>
      <w:r w:rsidR="00A62F9E" w:rsidRPr="00A62F9E">
        <w:rPr>
          <w:rFonts w:ascii="Sylfaen" w:hAnsi="Sylfaen" w:cs="Sylfaen"/>
          <w:sz w:val="24"/>
          <w:szCs w:val="24"/>
          <w:lang w:val="ka-GE"/>
        </w:rPr>
        <w:t xml:space="preserve">ის </w:t>
      </w:r>
      <w:r w:rsidR="00A62F9E">
        <w:rPr>
          <w:rFonts w:ascii="Sylfaen" w:hAnsi="Sylfaen" w:cs="Sylfaen"/>
          <w:sz w:val="24"/>
          <w:szCs w:val="24"/>
          <w:lang w:val="ka-GE"/>
        </w:rPr>
        <w:t>განხილვი</w:t>
      </w:r>
      <w:r w:rsidR="00A62F9E" w:rsidRPr="00A62F9E">
        <w:rPr>
          <w:rFonts w:ascii="Sylfaen" w:hAnsi="Sylfaen" w:cs="Sylfaen"/>
          <w:sz w:val="24"/>
          <w:szCs w:val="24"/>
          <w:lang w:val="ka-GE"/>
        </w:rPr>
        <w:t>სა და გადაწყვეტილებების მიღების პროცესში;</w:t>
      </w:r>
    </w:p>
    <w:p w:rsidR="00A62F9E" w:rsidRPr="00A62F9E" w:rsidRDefault="00A62F9E" w:rsidP="00513EC0">
      <w:pPr>
        <w:pStyle w:val="ListParagraph"/>
        <w:numPr>
          <w:ilvl w:val="0"/>
          <w:numId w:val="10"/>
        </w:numPr>
        <w:spacing w:before="240" w:line="276" w:lineRule="auto"/>
        <w:ind w:left="0" w:right="144" w:firstLine="630"/>
        <w:jc w:val="both"/>
        <w:rPr>
          <w:rFonts w:ascii="Sylfaen" w:hAnsi="Sylfaen" w:cs="Sylfaen"/>
          <w:sz w:val="24"/>
          <w:szCs w:val="24"/>
          <w:lang w:val="ka-GE"/>
        </w:rPr>
      </w:pPr>
      <w:r>
        <w:rPr>
          <w:rFonts w:ascii="Sylfaen" w:hAnsi="Sylfaen" w:cs="Sylfaen"/>
          <w:sz w:val="24"/>
          <w:szCs w:val="24"/>
          <w:lang w:val="ka-GE"/>
        </w:rPr>
        <w:t>დეპარტამენტმა მონაწილეობ</w:t>
      </w:r>
      <w:r w:rsidR="00A117CC">
        <w:rPr>
          <w:rFonts w:ascii="Sylfaen" w:hAnsi="Sylfaen" w:cs="Sylfaen"/>
          <w:sz w:val="24"/>
          <w:szCs w:val="24"/>
          <w:lang w:val="ka-GE"/>
        </w:rPr>
        <w:t>ს</w:t>
      </w:r>
      <w:r>
        <w:rPr>
          <w:rFonts w:ascii="Sylfaen" w:hAnsi="Sylfaen" w:cs="Sylfaen"/>
          <w:sz w:val="24"/>
          <w:szCs w:val="24"/>
          <w:lang w:val="ka-GE"/>
        </w:rPr>
        <w:t xml:space="preserve"> მინისტრის 2019 წლის 5 თებერვლის N01-52/ო ბრძანებით შექმნილი, </w:t>
      </w:r>
      <w:r w:rsidRPr="00A62F9E">
        <w:rPr>
          <w:rFonts w:ascii="Sylfaen" w:hAnsi="Sylfaen" w:cs="Sylfaen"/>
          <w:sz w:val="24"/>
          <w:szCs w:val="24"/>
          <w:lang w:val="ka-GE"/>
        </w:rPr>
        <w:t xml:space="preserve">სსიპ - სოციალური მომსახურების სააგენტოში განსახორციელებელი რეორგანიზაციის პროცესის საკოორდინაციო საბჭოს </w:t>
      </w:r>
      <w:r>
        <w:rPr>
          <w:rFonts w:ascii="Sylfaen" w:hAnsi="Sylfaen" w:cs="Sylfaen"/>
          <w:sz w:val="24"/>
          <w:szCs w:val="24"/>
          <w:lang w:val="ka-GE"/>
        </w:rPr>
        <w:t>საქმიანობაში;</w:t>
      </w:r>
    </w:p>
    <w:p w:rsidR="00C103A4" w:rsidRPr="00C5651D" w:rsidRDefault="00C103A4" w:rsidP="00A62F9E">
      <w:pPr>
        <w:pStyle w:val="ListParagraph"/>
        <w:numPr>
          <w:ilvl w:val="0"/>
          <w:numId w:val="10"/>
        </w:numPr>
        <w:spacing w:before="240" w:line="276" w:lineRule="auto"/>
        <w:ind w:left="0" w:right="144" w:firstLine="630"/>
        <w:jc w:val="both"/>
        <w:rPr>
          <w:rFonts w:ascii="Sylfaen" w:hAnsi="Sylfaen" w:cs="Sylfaen"/>
          <w:sz w:val="24"/>
          <w:szCs w:val="24"/>
          <w:lang w:val="ka-GE"/>
        </w:rPr>
      </w:pPr>
      <w:r w:rsidRPr="00C5651D">
        <w:rPr>
          <w:rFonts w:ascii="Sylfaen" w:hAnsi="Sylfaen" w:cs="Sylfaen"/>
          <w:sz w:val="24"/>
          <w:szCs w:val="24"/>
          <w:lang w:val="ka-GE"/>
        </w:rPr>
        <w:t>დეპარტამენტმა მნ</w:t>
      </w:r>
      <w:r w:rsidR="001E52F8">
        <w:rPr>
          <w:rFonts w:ascii="Sylfaen" w:hAnsi="Sylfaen" w:cs="Sylfaen"/>
          <w:sz w:val="24"/>
          <w:szCs w:val="24"/>
          <w:lang w:val="ka-GE"/>
        </w:rPr>
        <w:t>ი</w:t>
      </w:r>
      <w:r w:rsidRPr="00C5651D">
        <w:rPr>
          <w:rFonts w:ascii="Sylfaen" w:hAnsi="Sylfaen" w:cs="Sylfaen"/>
          <w:sz w:val="24"/>
          <w:szCs w:val="24"/>
          <w:lang w:val="ka-GE"/>
        </w:rPr>
        <w:t xml:space="preserve">შვნელოვანი საქმიანობა გასწია თანამშრომელთა საქმიანობის შეფასების სისტემის დანერგვისთვის, რა მიზნითაც </w:t>
      </w:r>
      <w:r w:rsidR="00A117CC" w:rsidRPr="00C5651D">
        <w:rPr>
          <w:rFonts w:ascii="Sylfaen" w:hAnsi="Sylfaen" w:cs="Sylfaen"/>
          <w:sz w:val="24"/>
          <w:szCs w:val="24"/>
          <w:lang w:val="ka-GE"/>
        </w:rPr>
        <w:t>თ</w:t>
      </w:r>
      <w:r w:rsidR="00A117CC">
        <w:rPr>
          <w:rFonts w:ascii="Sylfaen" w:hAnsi="Sylfaen" w:cs="Sylfaen"/>
          <w:sz w:val="24"/>
          <w:szCs w:val="24"/>
          <w:lang w:val="ka-GE"/>
        </w:rPr>
        <w:t>ი</w:t>
      </w:r>
      <w:r w:rsidR="00A117CC" w:rsidRPr="00C5651D">
        <w:rPr>
          <w:rFonts w:ascii="Sylfaen" w:hAnsi="Sylfaen" w:cs="Sylfaen"/>
          <w:sz w:val="24"/>
          <w:szCs w:val="24"/>
          <w:lang w:val="ka-GE"/>
        </w:rPr>
        <w:t xml:space="preserve">თოეული </w:t>
      </w:r>
      <w:r w:rsidR="00525AE9" w:rsidRPr="00C5651D">
        <w:rPr>
          <w:rFonts w:ascii="Sylfaen" w:hAnsi="Sylfaen" w:cs="Sylfaen"/>
          <w:sz w:val="24"/>
          <w:szCs w:val="24"/>
          <w:lang w:val="ka-GE"/>
        </w:rPr>
        <w:t>თანამშრომლისთვის განვსაზღვრეთ მიზნები</w:t>
      </w:r>
      <w:r w:rsidRPr="00C5651D">
        <w:rPr>
          <w:rFonts w:ascii="Sylfaen" w:hAnsi="Sylfaen" w:cs="Sylfaen"/>
          <w:sz w:val="24"/>
          <w:szCs w:val="24"/>
          <w:lang w:val="ka-GE"/>
        </w:rPr>
        <w:t xml:space="preserve">, </w:t>
      </w:r>
      <w:r w:rsidR="00525AE9" w:rsidRPr="00C5651D">
        <w:rPr>
          <w:rFonts w:ascii="Sylfaen" w:hAnsi="Sylfaen" w:cs="Sylfaen"/>
          <w:sz w:val="24"/>
          <w:szCs w:val="24"/>
          <w:lang w:val="ka-GE"/>
        </w:rPr>
        <w:t>შეფასების კრიტერიუმები და ინდიკატორები</w:t>
      </w:r>
      <w:r w:rsidR="000E37F8">
        <w:rPr>
          <w:rFonts w:ascii="Sylfaen" w:hAnsi="Sylfaen" w:cs="Sylfaen"/>
          <w:sz w:val="24"/>
          <w:szCs w:val="24"/>
          <w:lang w:val="ka-GE"/>
        </w:rPr>
        <w:t>;</w:t>
      </w:r>
    </w:p>
    <w:p w:rsidR="00525AE9" w:rsidRDefault="000E37F8" w:rsidP="003B25B5">
      <w:pPr>
        <w:pStyle w:val="ListParagraph"/>
        <w:numPr>
          <w:ilvl w:val="0"/>
          <w:numId w:val="10"/>
        </w:numPr>
        <w:spacing w:before="240" w:line="276" w:lineRule="auto"/>
        <w:ind w:left="0" w:firstLine="630"/>
        <w:jc w:val="both"/>
        <w:rPr>
          <w:rFonts w:ascii="Sylfaen" w:hAnsi="Sylfaen" w:cs="Sylfaen"/>
          <w:sz w:val="24"/>
          <w:szCs w:val="24"/>
          <w:lang w:val="ka-GE"/>
        </w:rPr>
      </w:pPr>
      <w:r>
        <w:rPr>
          <w:rFonts w:ascii="Sylfaen" w:hAnsi="Sylfaen" w:cs="Sylfaen"/>
          <w:sz w:val="24"/>
          <w:szCs w:val="24"/>
          <w:lang w:val="ka-GE"/>
        </w:rPr>
        <w:t xml:space="preserve">დეპარტამენტმა </w:t>
      </w:r>
      <w:r w:rsidR="00110E65" w:rsidRPr="00FA26B6">
        <w:rPr>
          <w:rFonts w:ascii="Sylfaen" w:hAnsi="Sylfaen" w:cs="Sylfaen"/>
          <w:sz w:val="24"/>
          <w:szCs w:val="24"/>
          <w:lang w:val="ka-GE"/>
        </w:rPr>
        <w:t xml:space="preserve">უზრუნველყო </w:t>
      </w:r>
      <w:r w:rsidR="00525AE9" w:rsidRPr="00FA26B6">
        <w:rPr>
          <w:rFonts w:ascii="Sylfaen" w:hAnsi="Sylfaen" w:cs="Sylfaen"/>
          <w:sz w:val="24"/>
          <w:szCs w:val="24"/>
          <w:lang w:val="ka-GE"/>
        </w:rPr>
        <w:t>საქართველოს სახელმწიფო აუდიტის სამსახურსა და სამინისტროს სისტემას შორის ურთიერთობის კოორდინაცია</w:t>
      </w:r>
      <w:r w:rsidR="00A62F9E">
        <w:rPr>
          <w:rFonts w:ascii="Sylfaen" w:hAnsi="Sylfaen" w:cs="Sylfaen"/>
          <w:sz w:val="24"/>
          <w:szCs w:val="24"/>
          <w:lang w:val="ka-GE"/>
        </w:rPr>
        <w:t>, რა მიზნითაც უზრუნველყო:</w:t>
      </w:r>
    </w:p>
    <w:p w:rsidR="00446E79" w:rsidRDefault="00446E79" w:rsidP="00446E79">
      <w:pPr>
        <w:pStyle w:val="ListParagraph"/>
        <w:numPr>
          <w:ilvl w:val="0"/>
          <w:numId w:val="12"/>
        </w:numPr>
        <w:spacing w:before="240" w:line="276" w:lineRule="auto"/>
        <w:jc w:val="both"/>
        <w:rPr>
          <w:rFonts w:ascii="Sylfaen" w:hAnsi="Sylfaen" w:cs="Sylfaen"/>
          <w:sz w:val="24"/>
          <w:szCs w:val="24"/>
          <w:lang w:val="ka-GE"/>
        </w:rPr>
      </w:pPr>
      <w:r>
        <w:rPr>
          <w:rFonts w:ascii="Sylfaen" w:hAnsi="Sylfaen" w:cs="Sylfaen"/>
          <w:sz w:val="24"/>
          <w:szCs w:val="24"/>
          <w:lang w:val="ka-GE"/>
        </w:rPr>
        <w:t>შეხვედრის ორგან</w:t>
      </w:r>
      <w:r w:rsidR="00A117CC">
        <w:rPr>
          <w:rFonts w:ascii="Sylfaen" w:hAnsi="Sylfaen" w:cs="Sylfaen"/>
          <w:sz w:val="24"/>
          <w:szCs w:val="24"/>
          <w:lang w:val="ka-GE"/>
        </w:rPr>
        <w:t>ი</w:t>
      </w:r>
      <w:r>
        <w:rPr>
          <w:rFonts w:ascii="Sylfaen" w:hAnsi="Sylfaen" w:cs="Sylfaen"/>
          <w:sz w:val="24"/>
          <w:szCs w:val="24"/>
          <w:lang w:val="ka-GE"/>
        </w:rPr>
        <w:t>ზება</w:t>
      </w:r>
      <w:r w:rsidRPr="00446E79">
        <w:rPr>
          <w:rFonts w:ascii="Sylfaen" w:hAnsi="Sylfaen" w:cs="Sylfaen"/>
          <w:sz w:val="24"/>
          <w:szCs w:val="24"/>
          <w:lang w:val="ka-GE"/>
        </w:rPr>
        <w:t xml:space="preserve"> </w:t>
      </w:r>
      <w:r w:rsidR="00A117CC">
        <w:rPr>
          <w:rFonts w:ascii="Sylfaen" w:hAnsi="Sylfaen" w:cs="Sylfaen"/>
          <w:sz w:val="24"/>
          <w:szCs w:val="24"/>
          <w:lang w:val="ka-GE"/>
        </w:rPr>
        <w:t xml:space="preserve">საქართველოს </w:t>
      </w:r>
      <w:r w:rsidRPr="00446E79">
        <w:rPr>
          <w:rFonts w:ascii="Sylfaen" w:hAnsi="Sylfaen" w:cs="Sylfaen"/>
          <w:sz w:val="24"/>
          <w:szCs w:val="24"/>
          <w:lang w:val="ka-GE"/>
        </w:rPr>
        <w:t>სახ</w:t>
      </w:r>
      <w:r w:rsidR="00A117CC">
        <w:rPr>
          <w:rFonts w:ascii="Sylfaen" w:hAnsi="Sylfaen" w:cs="Sylfaen"/>
          <w:sz w:val="24"/>
          <w:szCs w:val="24"/>
          <w:lang w:val="ka-GE"/>
        </w:rPr>
        <w:t>ელმწიფო</w:t>
      </w:r>
      <w:r w:rsidRPr="00446E79">
        <w:rPr>
          <w:rFonts w:ascii="Sylfaen" w:hAnsi="Sylfaen" w:cs="Sylfaen"/>
          <w:sz w:val="24"/>
          <w:szCs w:val="24"/>
          <w:lang w:val="ka-GE"/>
        </w:rPr>
        <w:t xml:space="preserve"> აუდიტის სამსახურსა და სამინ</w:t>
      </w:r>
      <w:r>
        <w:rPr>
          <w:rFonts w:ascii="Sylfaen" w:hAnsi="Sylfaen" w:cs="Sylfaen"/>
          <w:sz w:val="24"/>
          <w:szCs w:val="24"/>
          <w:lang w:val="ka-GE"/>
        </w:rPr>
        <w:t>ი</w:t>
      </w:r>
      <w:r w:rsidRPr="00446E79">
        <w:rPr>
          <w:rFonts w:ascii="Sylfaen" w:hAnsi="Sylfaen" w:cs="Sylfaen"/>
          <w:sz w:val="24"/>
          <w:szCs w:val="24"/>
          <w:lang w:val="ka-GE"/>
        </w:rPr>
        <w:t xml:space="preserve">სტროს სისტემისხელმძღვანელ პირებთან </w:t>
      </w:r>
      <w:r w:rsidR="00A117CC">
        <w:rPr>
          <w:rFonts w:ascii="Sylfaen" w:hAnsi="Sylfaen" w:cs="Sylfaen"/>
          <w:sz w:val="24"/>
          <w:szCs w:val="24"/>
          <w:lang w:val="ka-GE"/>
        </w:rPr>
        <w:t xml:space="preserve">2019 წელს </w:t>
      </w:r>
      <w:r w:rsidRPr="00446E79">
        <w:rPr>
          <w:rFonts w:ascii="Sylfaen" w:hAnsi="Sylfaen" w:cs="Sylfaen"/>
          <w:sz w:val="24"/>
          <w:szCs w:val="24"/>
          <w:lang w:val="ka-GE"/>
        </w:rPr>
        <w:t>დაგეგმილი აუდიტების შესახებ</w:t>
      </w:r>
      <w:r>
        <w:rPr>
          <w:rFonts w:ascii="Sylfaen" w:hAnsi="Sylfaen" w:cs="Sylfaen"/>
          <w:sz w:val="24"/>
          <w:szCs w:val="24"/>
          <w:lang w:val="ka-GE"/>
        </w:rPr>
        <w:t>;</w:t>
      </w:r>
    </w:p>
    <w:p w:rsidR="00A62F9E" w:rsidRDefault="00446E79" w:rsidP="00446E79">
      <w:pPr>
        <w:pStyle w:val="ListParagraph"/>
        <w:numPr>
          <w:ilvl w:val="0"/>
          <w:numId w:val="12"/>
        </w:numPr>
        <w:spacing w:before="240" w:line="276" w:lineRule="auto"/>
        <w:jc w:val="both"/>
        <w:rPr>
          <w:rFonts w:ascii="Sylfaen" w:hAnsi="Sylfaen" w:cs="Sylfaen"/>
          <w:sz w:val="24"/>
          <w:szCs w:val="24"/>
          <w:lang w:val="ka-GE"/>
        </w:rPr>
      </w:pPr>
      <w:r w:rsidRPr="00446E79">
        <w:rPr>
          <w:rFonts w:ascii="Sylfaen" w:hAnsi="Sylfaen" w:cs="Sylfaen"/>
          <w:sz w:val="24"/>
          <w:szCs w:val="24"/>
          <w:lang w:val="ka-GE"/>
        </w:rPr>
        <w:lastRenderedPageBreak/>
        <w:t xml:space="preserve"> „მდგრადი განვითარების მიზნების განხორციელების მზადყოფნის“ ეფექტიანობის აუდიტის დამტკიცებული ანგარიშით გაცემული რეკომენდაციების შესრულების  გეგმა-გრაფიკის შემუშავების კოორდინაცია</w:t>
      </w:r>
      <w:r>
        <w:rPr>
          <w:rFonts w:ascii="Sylfaen" w:hAnsi="Sylfaen" w:cs="Sylfaen"/>
          <w:sz w:val="24"/>
          <w:szCs w:val="24"/>
          <w:lang w:val="ka-GE"/>
        </w:rPr>
        <w:t>;</w:t>
      </w:r>
    </w:p>
    <w:p w:rsidR="00446E79" w:rsidRDefault="00446E79" w:rsidP="00446E79">
      <w:pPr>
        <w:pStyle w:val="ListParagraph"/>
        <w:numPr>
          <w:ilvl w:val="0"/>
          <w:numId w:val="12"/>
        </w:numPr>
        <w:spacing w:before="240" w:line="276" w:lineRule="auto"/>
        <w:jc w:val="both"/>
        <w:rPr>
          <w:rFonts w:ascii="Sylfaen" w:hAnsi="Sylfaen" w:cs="Sylfaen"/>
          <w:sz w:val="24"/>
          <w:szCs w:val="24"/>
          <w:lang w:val="ka-GE"/>
        </w:rPr>
      </w:pPr>
      <w:r w:rsidRPr="00446E79">
        <w:rPr>
          <w:rFonts w:ascii="Sylfaen" w:hAnsi="Sylfaen" w:cs="Sylfaen"/>
          <w:sz w:val="24"/>
          <w:szCs w:val="24"/>
          <w:lang w:val="ka-GE"/>
        </w:rPr>
        <w:t xml:space="preserve">„ინფექციის პრევენციისა და კონტროლის ეფექტიანობის აუდიტის“ ანგარიშის </w:t>
      </w:r>
      <w:r>
        <w:rPr>
          <w:rFonts w:ascii="Sylfaen" w:hAnsi="Sylfaen" w:cs="Sylfaen"/>
          <w:sz w:val="24"/>
          <w:szCs w:val="24"/>
          <w:lang w:val="ka-GE"/>
        </w:rPr>
        <w:t xml:space="preserve">პროექტის </w:t>
      </w:r>
      <w:r w:rsidRPr="00446E79">
        <w:rPr>
          <w:rFonts w:ascii="Sylfaen" w:hAnsi="Sylfaen" w:cs="Sylfaen"/>
          <w:sz w:val="24"/>
          <w:szCs w:val="24"/>
          <w:lang w:val="ka-GE"/>
        </w:rPr>
        <w:t>თაობაზე</w:t>
      </w:r>
      <w:r>
        <w:rPr>
          <w:rFonts w:ascii="Sylfaen" w:hAnsi="Sylfaen" w:cs="Sylfaen"/>
          <w:sz w:val="24"/>
          <w:szCs w:val="24"/>
          <w:lang w:val="ka-GE"/>
        </w:rPr>
        <w:t xml:space="preserve"> შენიშვნებისა და წინადადებების მომზადების კოორდინაცია;</w:t>
      </w:r>
    </w:p>
    <w:p w:rsidR="00446E79" w:rsidRDefault="00446E79" w:rsidP="00446E79">
      <w:pPr>
        <w:pStyle w:val="ListParagraph"/>
        <w:numPr>
          <w:ilvl w:val="0"/>
          <w:numId w:val="12"/>
        </w:numPr>
        <w:spacing w:before="240" w:line="276" w:lineRule="auto"/>
        <w:jc w:val="both"/>
        <w:rPr>
          <w:rFonts w:ascii="Sylfaen" w:hAnsi="Sylfaen" w:cs="Sylfaen"/>
          <w:sz w:val="24"/>
          <w:szCs w:val="24"/>
          <w:lang w:val="ka-GE"/>
        </w:rPr>
      </w:pPr>
      <w:r w:rsidRPr="00446E79">
        <w:rPr>
          <w:rFonts w:ascii="Sylfaen" w:hAnsi="Sylfaen" w:cs="Sylfaen"/>
          <w:sz w:val="24"/>
          <w:szCs w:val="24"/>
          <w:lang w:val="ka-GE"/>
        </w:rPr>
        <w:t>2018 წლის ფინანსური აუდიტის ფარგლებში</w:t>
      </w:r>
      <w:r w:rsidR="00A117CC">
        <w:rPr>
          <w:rFonts w:ascii="Sylfaen" w:hAnsi="Sylfaen" w:cs="Sylfaen"/>
          <w:sz w:val="24"/>
          <w:szCs w:val="24"/>
          <w:lang w:val="ka-GE"/>
        </w:rPr>
        <w:t>,</w:t>
      </w:r>
      <w:r w:rsidRPr="00446E79">
        <w:rPr>
          <w:rFonts w:ascii="Sylfaen" w:hAnsi="Sylfaen" w:cs="Sylfaen"/>
          <w:sz w:val="24"/>
          <w:szCs w:val="24"/>
          <w:lang w:val="ka-GE"/>
        </w:rPr>
        <w:t xml:space="preserve"> </w:t>
      </w:r>
      <w:r w:rsidR="00A117CC">
        <w:rPr>
          <w:rFonts w:ascii="Sylfaen" w:hAnsi="Sylfaen" w:cs="Sylfaen"/>
          <w:sz w:val="24"/>
          <w:szCs w:val="24"/>
          <w:lang w:val="ka-GE"/>
        </w:rPr>
        <w:t>ბიზნეს-</w:t>
      </w:r>
      <w:r w:rsidRPr="00446E79">
        <w:rPr>
          <w:rFonts w:ascii="Sylfaen" w:hAnsi="Sylfaen" w:cs="Sylfaen"/>
          <w:sz w:val="24"/>
          <w:szCs w:val="24"/>
          <w:lang w:val="ka-GE"/>
        </w:rPr>
        <w:t>პროცესების გავლაში მონაწილეობის მიღება</w:t>
      </w:r>
      <w:r>
        <w:rPr>
          <w:rFonts w:ascii="Sylfaen" w:hAnsi="Sylfaen" w:cs="Sylfaen"/>
          <w:sz w:val="24"/>
          <w:szCs w:val="24"/>
          <w:lang w:val="ka-GE"/>
        </w:rPr>
        <w:t>;</w:t>
      </w:r>
    </w:p>
    <w:p w:rsidR="00446E79" w:rsidRDefault="00446E79" w:rsidP="00446E79">
      <w:pPr>
        <w:pStyle w:val="ListParagraph"/>
        <w:numPr>
          <w:ilvl w:val="0"/>
          <w:numId w:val="12"/>
        </w:numPr>
        <w:spacing w:before="240" w:line="276" w:lineRule="auto"/>
        <w:jc w:val="both"/>
        <w:rPr>
          <w:rFonts w:ascii="Sylfaen" w:hAnsi="Sylfaen" w:cs="Sylfaen"/>
          <w:sz w:val="24"/>
          <w:szCs w:val="24"/>
          <w:lang w:val="ka-GE"/>
        </w:rPr>
      </w:pPr>
      <w:r w:rsidRPr="00446E79">
        <w:rPr>
          <w:rFonts w:ascii="Sylfaen" w:hAnsi="Sylfaen" w:cs="Sylfaen"/>
          <w:sz w:val="24"/>
          <w:szCs w:val="24"/>
          <w:lang w:val="ka-GE"/>
        </w:rPr>
        <w:t>ზოგიერთი ხარჯის შესახებ ინფორმაციის კონსოლიდაცია და მიწოდება</w:t>
      </w:r>
      <w:r w:rsidR="00921118">
        <w:rPr>
          <w:rFonts w:ascii="Sylfaen" w:hAnsi="Sylfaen" w:cs="Sylfaen"/>
          <w:sz w:val="24"/>
          <w:szCs w:val="24"/>
          <w:lang w:val="ka-GE"/>
        </w:rPr>
        <w:t>.</w:t>
      </w:r>
    </w:p>
    <w:p w:rsidR="00446E79" w:rsidRPr="00C5651D" w:rsidRDefault="00446E79" w:rsidP="00446E79">
      <w:pPr>
        <w:pStyle w:val="ListParagraph"/>
        <w:numPr>
          <w:ilvl w:val="0"/>
          <w:numId w:val="10"/>
        </w:numPr>
        <w:spacing w:before="240" w:line="276" w:lineRule="auto"/>
        <w:ind w:left="0" w:right="144" w:firstLine="630"/>
        <w:jc w:val="both"/>
        <w:rPr>
          <w:rFonts w:ascii="Sylfaen" w:hAnsi="Sylfaen" w:cs="Sylfaen"/>
          <w:sz w:val="24"/>
          <w:szCs w:val="24"/>
          <w:lang w:val="ka-GE"/>
        </w:rPr>
      </w:pPr>
      <w:r>
        <w:rPr>
          <w:rFonts w:ascii="Sylfaen" w:hAnsi="Sylfaen" w:cs="Sylfaen"/>
          <w:sz w:val="24"/>
          <w:szCs w:val="24"/>
          <w:lang w:val="ka-GE"/>
        </w:rPr>
        <w:t xml:space="preserve">დეპარტამენტმა </w:t>
      </w:r>
      <w:r w:rsidRPr="00FA26B6">
        <w:rPr>
          <w:rFonts w:ascii="Sylfaen" w:hAnsi="Sylfaen" w:cs="Sylfaen"/>
          <w:sz w:val="24"/>
          <w:szCs w:val="24"/>
          <w:lang w:val="ka-GE"/>
        </w:rPr>
        <w:t xml:space="preserve">განახორციელა </w:t>
      </w:r>
      <w:r w:rsidR="00A117CC">
        <w:rPr>
          <w:rFonts w:ascii="Sylfaen" w:hAnsi="Sylfaen" w:cs="Sylfaen"/>
          <w:sz w:val="24"/>
          <w:szCs w:val="24"/>
          <w:lang w:val="ka-GE"/>
        </w:rPr>
        <w:t xml:space="preserve">საქართველოს ოკუპირებული ტერიტორიებიდან დევნილთა, </w:t>
      </w:r>
      <w:r w:rsidRPr="00FA26B6">
        <w:rPr>
          <w:rFonts w:ascii="Sylfaen" w:hAnsi="Sylfaen" w:cs="Sylfaen"/>
          <w:sz w:val="24"/>
          <w:szCs w:val="24"/>
          <w:lang w:val="ka-GE"/>
        </w:rPr>
        <w:t>შრომის, ჯანმრთელობის</w:t>
      </w:r>
      <w:r w:rsidR="00A117CC">
        <w:rPr>
          <w:rFonts w:ascii="Sylfaen" w:hAnsi="Sylfaen" w:cs="Sylfaen"/>
          <w:sz w:val="24"/>
          <w:szCs w:val="24"/>
          <w:lang w:val="ka-GE"/>
        </w:rPr>
        <w:t>ა</w:t>
      </w:r>
      <w:r w:rsidRPr="00FA26B6">
        <w:rPr>
          <w:rFonts w:ascii="Sylfaen" w:hAnsi="Sylfaen" w:cs="Sylfaen"/>
          <w:sz w:val="24"/>
          <w:szCs w:val="24"/>
          <w:lang w:val="ka-GE"/>
        </w:rPr>
        <w:t xml:space="preserve">  და სოციალურ</w:t>
      </w:r>
      <w:r w:rsidR="00A117CC">
        <w:rPr>
          <w:rFonts w:ascii="Sylfaen" w:hAnsi="Sylfaen" w:cs="Sylfaen"/>
          <w:sz w:val="24"/>
          <w:szCs w:val="24"/>
          <w:lang w:val="ka-GE"/>
        </w:rPr>
        <w:t>ი</w:t>
      </w:r>
      <w:r w:rsidRPr="00FA26B6">
        <w:rPr>
          <w:rFonts w:ascii="Sylfaen" w:hAnsi="Sylfaen" w:cs="Sylfaen"/>
          <w:sz w:val="24"/>
          <w:szCs w:val="24"/>
          <w:lang w:val="ka-GE"/>
        </w:rPr>
        <w:t xml:space="preserve"> </w:t>
      </w:r>
      <w:r w:rsidR="00A117CC" w:rsidRPr="00FA26B6">
        <w:rPr>
          <w:rFonts w:ascii="Sylfaen" w:hAnsi="Sylfaen" w:cs="Sylfaen"/>
          <w:sz w:val="24"/>
          <w:szCs w:val="24"/>
          <w:lang w:val="ka-GE"/>
        </w:rPr>
        <w:t>დაცვის</w:t>
      </w:r>
      <w:r w:rsidR="00A117CC">
        <w:rPr>
          <w:rFonts w:ascii="Sylfaen" w:hAnsi="Sylfaen" w:cs="Sylfaen"/>
          <w:sz w:val="24"/>
          <w:szCs w:val="24"/>
          <w:lang w:val="ka-GE"/>
        </w:rPr>
        <w:t xml:space="preserve"> </w:t>
      </w:r>
      <w:r w:rsidRPr="00FA26B6">
        <w:rPr>
          <w:rFonts w:ascii="Sylfaen" w:hAnsi="Sylfaen" w:cs="Sylfaen"/>
          <w:sz w:val="24"/>
          <w:szCs w:val="24"/>
          <w:lang w:val="ka-GE"/>
        </w:rPr>
        <w:t>სექტორში</w:t>
      </w:r>
      <w:r w:rsidR="00A117CC">
        <w:rPr>
          <w:rFonts w:ascii="Sylfaen" w:hAnsi="Sylfaen" w:cs="Sylfaen"/>
          <w:sz w:val="24"/>
          <w:szCs w:val="24"/>
          <w:lang w:val="ka-GE"/>
        </w:rPr>
        <w:t>,</w:t>
      </w:r>
      <w:r w:rsidRPr="00FA26B6">
        <w:rPr>
          <w:rFonts w:ascii="Sylfaen" w:hAnsi="Sylfaen" w:cs="Sylfaen"/>
          <w:sz w:val="24"/>
          <w:szCs w:val="24"/>
          <w:lang w:val="ka-GE"/>
        </w:rPr>
        <w:t xml:space="preserve"> 201</w:t>
      </w:r>
      <w:r>
        <w:rPr>
          <w:rFonts w:ascii="Sylfaen" w:hAnsi="Sylfaen" w:cs="Sylfaen"/>
          <w:sz w:val="24"/>
          <w:szCs w:val="24"/>
          <w:lang w:val="ka-GE"/>
        </w:rPr>
        <w:t>8</w:t>
      </w:r>
      <w:r w:rsidRPr="00FA26B6">
        <w:rPr>
          <w:rFonts w:ascii="Sylfaen" w:hAnsi="Sylfaen" w:cs="Sylfaen"/>
          <w:sz w:val="24"/>
          <w:szCs w:val="24"/>
          <w:lang w:val="ka-GE"/>
        </w:rPr>
        <w:t xml:space="preserve"> წლის მეორე ნახევარში ანტიკორუფციული სტრატეგი</w:t>
      </w:r>
      <w:r w:rsidR="00A117CC">
        <w:rPr>
          <w:rFonts w:ascii="Sylfaen" w:hAnsi="Sylfaen" w:cs="Sylfaen"/>
          <w:sz w:val="24"/>
          <w:szCs w:val="24"/>
          <w:lang w:val="ka-GE"/>
        </w:rPr>
        <w:t>ი</w:t>
      </w:r>
      <w:r w:rsidRPr="00FA26B6">
        <w:rPr>
          <w:rFonts w:ascii="Sylfaen" w:hAnsi="Sylfaen" w:cs="Sylfaen"/>
          <w:sz w:val="24"/>
          <w:szCs w:val="24"/>
          <w:lang w:val="ka-GE"/>
        </w:rPr>
        <w:t>თა და სამოქმედო გეგმით გათვალისწინებული ღონისძიებების განხორციელების შესახებ ანგარიშის</w:t>
      </w:r>
      <w:r>
        <w:rPr>
          <w:rFonts w:ascii="Sylfaen" w:hAnsi="Sylfaen" w:cs="Sylfaen"/>
          <w:sz w:val="24"/>
          <w:szCs w:val="24"/>
          <w:lang w:val="ka-GE"/>
        </w:rPr>
        <w:t xml:space="preserve">ა და 2019 წლის </w:t>
      </w:r>
      <w:r w:rsidRPr="00FA26B6">
        <w:rPr>
          <w:rFonts w:ascii="Sylfaen" w:hAnsi="Sylfaen" w:cs="Sylfaen"/>
          <w:sz w:val="24"/>
          <w:szCs w:val="24"/>
          <w:lang w:val="ka-GE"/>
        </w:rPr>
        <w:t xml:space="preserve"> ანტიკორუფციული სტრატეგი</w:t>
      </w:r>
      <w:r w:rsidR="00A117CC">
        <w:rPr>
          <w:rFonts w:ascii="Sylfaen" w:hAnsi="Sylfaen" w:cs="Sylfaen"/>
          <w:sz w:val="24"/>
          <w:szCs w:val="24"/>
          <w:lang w:val="ka-GE"/>
        </w:rPr>
        <w:t>ი</w:t>
      </w:r>
      <w:r>
        <w:rPr>
          <w:rFonts w:ascii="Sylfaen" w:hAnsi="Sylfaen" w:cs="Sylfaen"/>
          <w:sz w:val="24"/>
          <w:szCs w:val="24"/>
          <w:lang w:val="ka-GE"/>
        </w:rPr>
        <w:t>ს</w:t>
      </w:r>
      <w:r w:rsidRPr="00FA26B6">
        <w:rPr>
          <w:rFonts w:ascii="Sylfaen" w:hAnsi="Sylfaen" w:cs="Sylfaen"/>
          <w:sz w:val="24"/>
          <w:szCs w:val="24"/>
          <w:lang w:val="ka-GE"/>
        </w:rPr>
        <w:t>ა და სამოქმედო გეგმი</w:t>
      </w:r>
      <w:r>
        <w:rPr>
          <w:rFonts w:ascii="Sylfaen" w:hAnsi="Sylfaen" w:cs="Sylfaen"/>
          <w:sz w:val="24"/>
          <w:szCs w:val="24"/>
          <w:lang w:val="ka-GE"/>
        </w:rPr>
        <w:t xml:space="preserve">ს </w:t>
      </w:r>
      <w:r w:rsidRPr="00FA26B6">
        <w:rPr>
          <w:rFonts w:ascii="Sylfaen" w:hAnsi="Sylfaen" w:cs="Sylfaen"/>
          <w:sz w:val="24"/>
          <w:szCs w:val="24"/>
          <w:lang w:val="ka-GE"/>
        </w:rPr>
        <w:t>მომზადების კოორდინაცია და წარდგენა ანტიკორუფციული საბჭოს სამდივნოში;</w:t>
      </w:r>
    </w:p>
    <w:p w:rsidR="00446E79" w:rsidRDefault="00446E79" w:rsidP="00446E79">
      <w:pPr>
        <w:pStyle w:val="ListParagraph"/>
        <w:spacing w:before="240" w:line="276" w:lineRule="auto"/>
        <w:ind w:left="1260"/>
        <w:jc w:val="both"/>
        <w:rPr>
          <w:rFonts w:ascii="Sylfaen" w:hAnsi="Sylfaen" w:cs="Sylfaen"/>
          <w:sz w:val="24"/>
          <w:szCs w:val="24"/>
          <w:lang w:val="ka-GE"/>
        </w:rPr>
      </w:pPr>
    </w:p>
    <w:p w:rsidR="00C5651D" w:rsidRPr="00C5651D" w:rsidRDefault="000E37F8" w:rsidP="000E37F8">
      <w:pPr>
        <w:pStyle w:val="Heading1"/>
        <w:rPr>
          <w:lang w:val="ka-GE"/>
        </w:rPr>
      </w:pPr>
      <w:bookmarkStart w:id="9" w:name="_Toc510193987"/>
      <w:bookmarkStart w:id="10" w:name="_Toc5801626"/>
      <w:bookmarkStart w:id="11" w:name="_Toc5801719"/>
      <w:r>
        <w:rPr>
          <w:lang w:val="ka-GE"/>
        </w:rPr>
        <w:t xml:space="preserve">3. </w:t>
      </w:r>
      <w:r w:rsidR="00C5651D">
        <w:rPr>
          <w:lang w:val="ka-GE"/>
        </w:rPr>
        <w:t>შიდა აუდიტორული საქმიანობა</w:t>
      </w:r>
      <w:bookmarkEnd w:id="9"/>
      <w:bookmarkEnd w:id="10"/>
      <w:bookmarkEnd w:id="11"/>
    </w:p>
    <w:p w:rsidR="00C5651D" w:rsidRPr="00D45B63" w:rsidRDefault="00C51EDD" w:rsidP="000E37F8">
      <w:pPr>
        <w:pStyle w:val="Heading2"/>
        <w:rPr>
          <w:sz w:val="24"/>
          <w:szCs w:val="24"/>
          <w:lang w:val="ka-GE"/>
        </w:rPr>
      </w:pPr>
      <w:bookmarkStart w:id="12" w:name="_Toc510193988"/>
      <w:bookmarkStart w:id="13" w:name="_Toc5801627"/>
      <w:bookmarkStart w:id="14" w:name="_Toc5801720"/>
      <w:r w:rsidRPr="00D45B63">
        <w:rPr>
          <w:rFonts w:cs="Times New Roman"/>
          <w:color w:val="365F91" w:themeColor="accent1" w:themeShade="BF"/>
          <w:sz w:val="24"/>
          <w:szCs w:val="24"/>
          <w:lang w:val="ka-GE"/>
        </w:rPr>
        <w:t>3.1</w:t>
      </w:r>
      <w:r w:rsidRPr="00D45B63">
        <w:rPr>
          <w:rFonts w:cs="Times New Roman"/>
          <w:color w:val="auto"/>
          <w:sz w:val="24"/>
          <w:szCs w:val="24"/>
          <w:lang w:val="ka-GE"/>
        </w:rPr>
        <w:t xml:space="preserve">. </w:t>
      </w:r>
      <w:r w:rsidR="00C5651D" w:rsidRPr="00D45B63">
        <w:rPr>
          <w:rFonts w:ascii="Sylfaen" w:hAnsi="Sylfaen" w:cs="Sylfaen"/>
          <w:sz w:val="24"/>
          <w:szCs w:val="24"/>
          <w:lang w:val="ka-GE"/>
        </w:rPr>
        <w:t>ჩატარებული</w:t>
      </w:r>
      <w:r w:rsidR="00C5651D" w:rsidRPr="00D45B63">
        <w:rPr>
          <w:sz w:val="24"/>
          <w:szCs w:val="24"/>
          <w:lang w:val="ka-GE"/>
        </w:rPr>
        <w:t xml:space="preserve"> </w:t>
      </w:r>
      <w:r w:rsidR="00C5651D" w:rsidRPr="00D45B63">
        <w:rPr>
          <w:rFonts w:ascii="Sylfaen" w:hAnsi="Sylfaen" w:cs="Sylfaen"/>
          <w:sz w:val="24"/>
          <w:szCs w:val="24"/>
          <w:lang w:val="ka-GE"/>
        </w:rPr>
        <w:t>აუდიტები</w:t>
      </w:r>
      <w:bookmarkEnd w:id="12"/>
      <w:bookmarkEnd w:id="13"/>
      <w:bookmarkEnd w:id="14"/>
    </w:p>
    <w:p w:rsidR="00F3729B" w:rsidRDefault="00F3729B" w:rsidP="00C5651D">
      <w:pPr>
        <w:pStyle w:val="ListParagraph"/>
        <w:spacing w:before="240" w:line="276" w:lineRule="auto"/>
        <w:ind w:left="0" w:firstLine="567"/>
        <w:jc w:val="both"/>
        <w:rPr>
          <w:rFonts w:ascii="Sylfaen" w:hAnsi="Sylfaen" w:cs="Sylfaen"/>
          <w:lang w:val="ka-GE"/>
        </w:rPr>
      </w:pPr>
    </w:p>
    <w:p w:rsidR="00F3729B" w:rsidRDefault="00F3729B" w:rsidP="00C5651D">
      <w:pPr>
        <w:pStyle w:val="ListParagraph"/>
        <w:spacing w:before="240" w:line="276" w:lineRule="auto"/>
        <w:ind w:left="0" w:firstLine="567"/>
        <w:jc w:val="both"/>
        <w:rPr>
          <w:rFonts w:ascii="Sylfaen" w:hAnsi="Sylfaen"/>
          <w:sz w:val="24"/>
          <w:szCs w:val="24"/>
          <w:lang w:val="ka-GE"/>
        </w:rPr>
      </w:pPr>
      <w:r w:rsidRPr="00F3729B">
        <w:rPr>
          <w:rFonts w:ascii="Sylfaen" w:hAnsi="Sylfaen"/>
          <w:sz w:val="24"/>
          <w:szCs w:val="24"/>
          <w:lang w:val="ka-GE"/>
        </w:rPr>
        <w:t>დეპარტამენტმა განახორციელა შპს „აღმოსავლეთ საქართველოს ფსიქიკური ჯანმრთელობის ცენტრში“ სამედიცინო მომსახურების შეუფერხებელი მიწოდების მდგომარეობისა და სარფთხეების შესწავლა/შეფასება</w:t>
      </w:r>
      <w:r>
        <w:rPr>
          <w:rFonts w:ascii="Sylfaen" w:hAnsi="Sylfaen"/>
          <w:sz w:val="24"/>
          <w:szCs w:val="24"/>
          <w:lang w:val="ka-GE"/>
        </w:rPr>
        <w:t>.</w:t>
      </w:r>
    </w:p>
    <w:p w:rsidR="00F3729B" w:rsidRPr="00F3729B" w:rsidRDefault="00F3729B" w:rsidP="00C5651D">
      <w:pPr>
        <w:pStyle w:val="ListParagraph"/>
        <w:spacing w:before="240" w:line="276" w:lineRule="auto"/>
        <w:ind w:left="0" w:firstLine="567"/>
        <w:jc w:val="both"/>
        <w:rPr>
          <w:rFonts w:ascii="Sylfaen" w:hAnsi="Sylfaen"/>
          <w:sz w:val="24"/>
          <w:szCs w:val="24"/>
          <w:lang w:val="ka-GE"/>
        </w:rPr>
      </w:pPr>
      <w:r w:rsidRPr="00F3729B">
        <w:rPr>
          <w:rFonts w:ascii="Sylfaen" w:hAnsi="Sylfaen"/>
          <w:sz w:val="24"/>
          <w:szCs w:val="24"/>
          <w:lang w:val="ka-GE"/>
        </w:rPr>
        <w:t xml:space="preserve">შესწავლის საფუძველს წარმოადგენდა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12  თებერვლის N01-64/ო ბრძანება. </w:t>
      </w:r>
      <w:r w:rsidRPr="003E5D84">
        <w:rPr>
          <w:rFonts w:ascii="Sylfaen" w:hAnsi="Sylfaen"/>
          <w:sz w:val="24"/>
          <w:szCs w:val="24"/>
          <w:lang w:val="ka-GE"/>
        </w:rPr>
        <w:t>შპს „აღმოსავლეთ საქართველოს ფსიქიკური ჯანმრთელობის ცენტრის“</w:t>
      </w:r>
      <w:r>
        <w:rPr>
          <w:rFonts w:ascii="Sylfaen" w:hAnsi="Sylfaen"/>
          <w:sz w:val="24"/>
          <w:szCs w:val="24"/>
          <w:lang w:val="ka-GE"/>
        </w:rPr>
        <w:t xml:space="preserve"> </w:t>
      </w:r>
      <w:r w:rsidRPr="003E5D84">
        <w:rPr>
          <w:rFonts w:ascii="Sylfaen" w:hAnsi="Sylfaen"/>
          <w:sz w:val="24"/>
          <w:szCs w:val="24"/>
          <w:lang w:val="ka-GE"/>
        </w:rPr>
        <w:t>გენერალური დირექტორის ავთანდილ ვანაძის N8309</w:t>
      </w:r>
      <w:r w:rsidRPr="00F3729B">
        <w:rPr>
          <w:rFonts w:ascii="Sylfaen" w:hAnsi="Sylfaen"/>
          <w:sz w:val="24"/>
          <w:szCs w:val="24"/>
          <w:lang w:val="ka-GE"/>
        </w:rPr>
        <w:t xml:space="preserve"> 22.01</w:t>
      </w:r>
      <w:r w:rsidRPr="003E5D84">
        <w:rPr>
          <w:rFonts w:ascii="Sylfaen" w:hAnsi="Sylfaen"/>
          <w:sz w:val="24"/>
          <w:szCs w:val="24"/>
          <w:lang w:val="ka-GE"/>
        </w:rPr>
        <w:t>.2019 წ. მოხსენებით ბარათსა და</w:t>
      </w:r>
      <w:r w:rsidRPr="00F3729B">
        <w:rPr>
          <w:rFonts w:ascii="Sylfaen" w:hAnsi="Sylfaen"/>
          <w:sz w:val="24"/>
          <w:szCs w:val="24"/>
          <w:lang w:val="ka-GE"/>
        </w:rPr>
        <w:t xml:space="preserve"> </w:t>
      </w:r>
      <w:r w:rsidRPr="003E5D84">
        <w:rPr>
          <w:rFonts w:ascii="Sylfaen" w:hAnsi="Sylfaen"/>
          <w:sz w:val="24"/>
          <w:szCs w:val="24"/>
          <w:lang w:val="ka-GE"/>
        </w:rPr>
        <w:t xml:space="preserve">ცენტრის საფინანსო სამსახურის უფროსის თამარ კოკელაძის მომართვებში (N90181, 10/09/18წ., N143169 20/12/18წ და  N12540 31/01/19წ) დაფიქსირებული საკითხების </w:t>
      </w:r>
      <w:r>
        <w:rPr>
          <w:rFonts w:ascii="Sylfaen" w:hAnsi="Sylfaen"/>
          <w:sz w:val="24"/>
          <w:szCs w:val="24"/>
          <w:lang w:val="ka-GE"/>
        </w:rPr>
        <w:t>შესწავლის საფუძველზე შემუშავდა სათანადო რეკომენდაციები.</w:t>
      </w:r>
    </w:p>
    <w:p w:rsidR="00110E65" w:rsidRPr="00C5651D" w:rsidRDefault="00110E65" w:rsidP="00C5651D">
      <w:pPr>
        <w:pStyle w:val="ListParagraph"/>
        <w:spacing w:before="240" w:line="276" w:lineRule="auto"/>
        <w:ind w:left="0" w:firstLine="567"/>
        <w:jc w:val="both"/>
        <w:rPr>
          <w:rFonts w:ascii="Sylfaen" w:hAnsi="Sylfaen"/>
          <w:sz w:val="24"/>
          <w:szCs w:val="24"/>
          <w:lang w:val="ka-GE"/>
        </w:rPr>
      </w:pPr>
    </w:p>
    <w:p w:rsidR="00C51EDD" w:rsidRPr="00D45B63" w:rsidRDefault="00C51EDD" w:rsidP="0021002F">
      <w:pPr>
        <w:pStyle w:val="Heading2"/>
        <w:spacing w:after="240"/>
        <w:rPr>
          <w:sz w:val="24"/>
          <w:szCs w:val="24"/>
          <w:lang w:val="ka-GE"/>
        </w:rPr>
      </w:pPr>
      <w:bookmarkStart w:id="15" w:name="_Toc510193989"/>
      <w:bookmarkStart w:id="16" w:name="_Toc5801628"/>
      <w:bookmarkStart w:id="17" w:name="_Toc5801721"/>
      <w:r w:rsidRPr="00D45B63">
        <w:rPr>
          <w:sz w:val="24"/>
          <w:szCs w:val="24"/>
          <w:lang w:val="ka-GE"/>
        </w:rPr>
        <w:lastRenderedPageBreak/>
        <w:t xml:space="preserve">3.2. </w:t>
      </w:r>
      <w:r w:rsidR="00C5651D" w:rsidRPr="00D45B63">
        <w:rPr>
          <w:rFonts w:ascii="Sylfaen" w:hAnsi="Sylfaen" w:cs="Sylfaen"/>
          <w:sz w:val="24"/>
          <w:szCs w:val="24"/>
          <w:lang w:val="ka-GE"/>
        </w:rPr>
        <w:t>აუდიტის</w:t>
      </w:r>
      <w:r w:rsidR="00C5651D" w:rsidRPr="00D45B63">
        <w:rPr>
          <w:sz w:val="24"/>
          <w:szCs w:val="24"/>
          <w:lang w:val="ka-GE"/>
        </w:rPr>
        <w:t xml:space="preserve"> </w:t>
      </w:r>
      <w:r w:rsidR="00C5651D" w:rsidRPr="00D45B63">
        <w:rPr>
          <w:rFonts w:ascii="Sylfaen" w:hAnsi="Sylfaen" w:cs="Sylfaen"/>
          <w:sz w:val="24"/>
          <w:szCs w:val="24"/>
          <w:lang w:val="ka-GE"/>
        </w:rPr>
        <w:t>მიგნებები</w:t>
      </w:r>
      <w:bookmarkEnd w:id="15"/>
      <w:bookmarkEnd w:id="16"/>
      <w:bookmarkEnd w:id="17"/>
      <w:r w:rsidRPr="00D45B63">
        <w:rPr>
          <w:sz w:val="24"/>
          <w:szCs w:val="24"/>
          <w:lang w:val="ka-GE"/>
        </w:rPr>
        <w:t xml:space="preserve"> </w:t>
      </w:r>
    </w:p>
    <w:p w:rsidR="00F3729B" w:rsidRPr="003E5EE1" w:rsidRDefault="00F3729B" w:rsidP="00F3729B">
      <w:pPr>
        <w:pStyle w:val="Normal0"/>
        <w:widowControl w:val="0"/>
        <w:numPr>
          <w:ilvl w:val="0"/>
          <w:numId w:val="14"/>
        </w:numPr>
        <w:tabs>
          <w:tab w:val="left" w:pos="360"/>
          <w:tab w:val="left" w:pos="566"/>
          <w:tab w:val="left" w:pos="720"/>
          <w:tab w:val="left" w:pos="849"/>
          <w:tab w:val="left" w:pos="1132"/>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0" w:firstLine="720"/>
        <w:jc w:val="both"/>
        <w:rPr>
          <w:rFonts w:ascii="Sylfaen" w:eastAsia="Times New Roman" w:hAnsi="Sylfaen" w:cs="Sylfaen"/>
          <w:szCs w:val="24"/>
          <w:lang w:val="ka-GE" w:eastAsia="ka-GE"/>
        </w:rPr>
      </w:pPr>
      <w:r w:rsidRPr="003E5EE1">
        <w:rPr>
          <w:rFonts w:ascii="Sylfaen" w:eastAsia="Times New Roman" w:hAnsi="Sylfaen" w:cs="Sylfaen"/>
          <w:szCs w:val="24"/>
          <w:lang w:val="ka-GE" w:eastAsia="ka-GE"/>
        </w:rPr>
        <w:t>ცენტრში (წალკის რაიონი, დაბა ბედიანი) დარღვეულია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N385 დადგენილებით განსაზღვრული სანებართვო პირობების მოთხოვნები. აღნიშნულის გამო, სსიპ-სამედიცინო საქმიანობის სახელმწიფო რეგულირების სააგენტოს მიერ, 2018 წლის 3 აპრილს, დაწესებულების მიმართ შედგა ადმინისტრაციული სამართალდარღვევის ოქმი N000575, გათვალისწინებული საქართველოს ადმინისტრაციულ სამართალდარღვევათა კოდექსის 445-ე მუხლის მე-2 ნაწილით, ხოლო დარღვევათა გამოსასწორებლად დაწესებულებას განესაზღვრა გონივრული ვადა - 2018 წლის 31 დეკემბერი. თუმცა, აუდიტის დასრულებისთვისაც კი (2019 წლის თებერვალი) დაფიქსირებული დარღვევების გამოსწორების მიზნით, ცენტრის მენეჯმენტის მხრიდან  გადადგმული ნაბიჯები არ ფიქსირდება. სსიპ-სამედიცინო საქმიანობის სახელმწიფო რეგულირების სააგენტოს მიერ, 2019 წლის 5 მარტს განხორციელებული განმეორებითი შემოწმების შედეგად, კვლავ გამოვლინდა სანებართვო პირობების მოთხოვნების დარღვევა, რის გამოც დაწესებულების მიმართ შედგა ადმინისტრაციული სამართალდარღვევის ოქმი N000007, გათვალისწინებული საქართველოს ადმინისტრაციულ სამართალდარღვევათა კოდექსის 445-ე მუხლის მე-2 ნაწილით და 36</w:t>
      </w:r>
      <w:r w:rsidRPr="003E5EE1">
        <w:rPr>
          <w:rFonts w:ascii="Sylfaen" w:eastAsia="Times New Roman" w:hAnsi="Sylfaen" w:cs="Sylfaen"/>
          <w:szCs w:val="24"/>
          <w:vertAlign w:val="superscript"/>
          <w:lang w:val="ka-GE" w:eastAsia="ka-GE"/>
        </w:rPr>
        <w:t>1</w:t>
      </w:r>
      <w:r w:rsidRPr="003E5EE1">
        <w:rPr>
          <w:rFonts w:ascii="Sylfaen" w:eastAsia="Times New Roman" w:hAnsi="Sylfaen" w:cs="Sylfaen"/>
          <w:szCs w:val="24"/>
          <w:lang w:val="ka-GE" w:eastAsia="ka-GE"/>
        </w:rPr>
        <w:t xml:space="preserve"> მუხლის 1 ნაწილით. ცენტრის </w:t>
      </w:r>
      <w:r w:rsidRPr="003E5EE1">
        <w:rPr>
          <w:rFonts w:ascii="Sylfaen" w:hAnsi="Sylfaen"/>
          <w:szCs w:val="24"/>
          <w:lang w:val="ka-GE"/>
        </w:rPr>
        <w:t>ფინანსური მდგომარეობის გათვალისწინებით (</w:t>
      </w:r>
      <w:r w:rsidRPr="003E5EE1">
        <w:rPr>
          <w:rFonts w:ascii="Sylfaen" w:eastAsia="Times New Roman" w:hAnsi="Sylfaen" w:cs="Sylfaen"/>
          <w:szCs w:val="24"/>
          <w:lang w:val="ka-GE" w:eastAsia="ka-GE"/>
        </w:rPr>
        <w:t>მიმწოდებელთა</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მიმართ</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კრედიტორული</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დავალიანება</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165 615,0</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ლარის</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 xml:space="preserve">ოდენობით) </w:t>
      </w:r>
      <w:r w:rsidRPr="003E5EE1">
        <w:rPr>
          <w:rFonts w:ascii="Sylfaen" w:hAnsi="Sylfaen"/>
          <w:szCs w:val="24"/>
          <w:lang w:val="ka-GE"/>
        </w:rPr>
        <w:t xml:space="preserve">აშკარაა, რომ </w:t>
      </w:r>
      <w:r w:rsidRPr="003E5EE1">
        <w:rPr>
          <w:rFonts w:ascii="Sylfaen" w:eastAsia="Times New Roman" w:hAnsi="Sylfaen" w:cs="Sylfaen"/>
          <w:szCs w:val="24"/>
          <w:lang w:val="ka-GE" w:eastAsia="ka-GE"/>
        </w:rPr>
        <w:t>ნებართვის მფლობელის განმეორებით დაჯარიმებას არ მოჰყვება რეალური შედეგი სანებართვო პირობების გაუმჯობესების მხრივ.</w:t>
      </w:r>
    </w:p>
    <w:p w:rsidR="00F3729B" w:rsidRPr="003E5EE1" w:rsidRDefault="00F3729B" w:rsidP="00F3729B">
      <w:pPr>
        <w:pStyle w:val="Normal0"/>
        <w:widowControl w:val="0"/>
        <w:numPr>
          <w:ilvl w:val="0"/>
          <w:numId w:val="14"/>
        </w:numPr>
        <w:tabs>
          <w:tab w:val="left" w:pos="360"/>
          <w:tab w:val="left" w:pos="566"/>
          <w:tab w:val="left" w:pos="720"/>
          <w:tab w:val="left" w:pos="849"/>
          <w:tab w:val="left" w:pos="1132"/>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0" w:firstLine="720"/>
        <w:jc w:val="both"/>
        <w:rPr>
          <w:rFonts w:ascii="Sylfaen" w:eastAsia="Times New Roman" w:hAnsi="Sylfaen" w:cs="Sylfaen"/>
          <w:szCs w:val="24"/>
          <w:lang w:val="ka-GE" w:eastAsia="ka-GE"/>
        </w:rPr>
      </w:pPr>
      <w:r w:rsidRPr="003E5EE1">
        <w:rPr>
          <w:rFonts w:ascii="Sylfaen" w:eastAsia="Times New Roman" w:hAnsi="Sylfaen" w:cs="Sylfaen"/>
          <w:szCs w:val="24"/>
          <w:lang w:val="ka-GE" w:eastAsia="ka-GE"/>
        </w:rPr>
        <w:t>ცენტრის</w:t>
      </w:r>
      <w:r w:rsidRPr="003E5EE1">
        <w:rPr>
          <w:rFonts w:eastAsia="Times New Roman" w:cs="Sylfaen"/>
          <w:szCs w:val="24"/>
          <w:lang w:val="ka-GE" w:eastAsia="ka-GE"/>
        </w:rPr>
        <w:t xml:space="preserve"> 2018 </w:t>
      </w:r>
      <w:r w:rsidRPr="003E5EE1">
        <w:rPr>
          <w:rFonts w:ascii="Sylfaen" w:eastAsia="Times New Roman" w:hAnsi="Sylfaen" w:cs="Sylfaen"/>
          <w:szCs w:val="24"/>
          <w:lang w:val="ka-GE" w:eastAsia="ka-GE"/>
        </w:rPr>
        <w:t>წლის</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ბიზნეს</w:t>
      </w:r>
      <w:r w:rsidRPr="003E5EE1">
        <w:rPr>
          <w:rFonts w:eastAsia="Times New Roman" w:cs="Sylfaen"/>
          <w:szCs w:val="24"/>
          <w:lang w:val="ka-GE" w:eastAsia="ka-GE"/>
        </w:rPr>
        <w:t>-</w:t>
      </w:r>
      <w:r w:rsidRPr="003E5EE1">
        <w:rPr>
          <w:rFonts w:ascii="Sylfaen" w:eastAsia="Times New Roman" w:hAnsi="Sylfaen" w:cs="Sylfaen"/>
          <w:szCs w:val="24"/>
          <w:lang w:val="ka-GE" w:eastAsia="ka-GE"/>
        </w:rPr>
        <w:t>გეგმა</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რომელიც</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დამტკიცდა</w:t>
      </w:r>
      <w:r w:rsidRPr="003E5EE1">
        <w:rPr>
          <w:rFonts w:eastAsia="Times New Roman" w:cs="Sylfaen"/>
          <w:szCs w:val="24"/>
          <w:lang w:val="ka-GE" w:eastAsia="ka-GE"/>
        </w:rPr>
        <w:t xml:space="preserve"> 2018 </w:t>
      </w:r>
      <w:r w:rsidRPr="003E5EE1">
        <w:rPr>
          <w:rFonts w:ascii="Sylfaen" w:eastAsia="Times New Roman" w:hAnsi="Sylfaen" w:cs="Sylfaen"/>
          <w:szCs w:val="24"/>
          <w:lang w:val="ka-GE" w:eastAsia="ka-GE"/>
        </w:rPr>
        <w:t>წლის</w:t>
      </w:r>
      <w:r w:rsidRPr="003E5EE1">
        <w:rPr>
          <w:rFonts w:eastAsia="Times New Roman" w:cs="Sylfaen"/>
          <w:szCs w:val="24"/>
          <w:lang w:val="ka-GE" w:eastAsia="ka-GE"/>
        </w:rPr>
        <w:t xml:space="preserve"> 30 </w:t>
      </w:r>
      <w:r w:rsidRPr="003E5EE1">
        <w:rPr>
          <w:rFonts w:ascii="Sylfaen" w:eastAsia="Times New Roman" w:hAnsi="Sylfaen" w:cs="Sylfaen"/>
          <w:szCs w:val="24"/>
          <w:lang w:val="ka-GE" w:eastAsia="ka-GE"/>
        </w:rPr>
        <w:t>აპრილს</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თავიდანვე</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ისე</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განისაზღვრა</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მენეჯმენტის</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მიერ</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რომ</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ვერ</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უზრუნველყოფდა</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ცენტრის</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საჭიროებებს</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კერძოდ</w:t>
      </w:r>
      <w:r w:rsidRPr="003E5EE1">
        <w:rPr>
          <w:rFonts w:eastAsia="Times New Roman" w:cs="Sylfaen"/>
          <w:szCs w:val="24"/>
          <w:lang w:val="ka-GE" w:eastAsia="ka-GE"/>
        </w:rPr>
        <w:t xml:space="preserve">, 2018 </w:t>
      </w:r>
      <w:r w:rsidRPr="003E5EE1">
        <w:rPr>
          <w:rFonts w:ascii="Sylfaen" w:eastAsia="Times New Roman" w:hAnsi="Sylfaen" w:cs="Sylfaen"/>
          <w:szCs w:val="24"/>
          <w:lang w:val="ka-GE" w:eastAsia="ka-GE"/>
        </w:rPr>
        <w:t>წელს</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დაგეგმილი</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შემოსავლიდან</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სსიპ</w:t>
      </w:r>
      <w:r w:rsidRPr="003E5EE1">
        <w:rPr>
          <w:rFonts w:eastAsia="Times New Roman" w:cs="Sylfaen"/>
          <w:szCs w:val="24"/>
          <w:lang w:val="ka-GE" w:eastAsia="ka-GE"/>
        </w:rPr>
        <w:t>-</w:t>
      </w:r>
      <w:r w:rsidRPr="003E5EE1">
        <w:rPr>
          <w:rFonts w:ascii="Sylfaen" w:eastAsia="Times New Roman" w:hAnsi="Sylfaen" w:cs="Sylfaen"/>
          <w:szCs w:val="24"/>
          <w:lang w:val="ka-GE" w:eastAsia="ka-GE"/>
        </w:rPr>
        <w:t>სამედიცინო</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საქმიანობის</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სახელმწიფო</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რეგულირების</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სააგენტოს</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მიერ</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განსაზღვრული</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საჭიროებებისათვის</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ხარჯების</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გაწევა, იგნორირებულია და</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არ</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დაგეგმილა</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ასევე</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ბენეფიციართა</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კვებისა</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და</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მედიკამენტების</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ხარჯებისთვის</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ნაცვლად</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საპროგნოზო</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შემოსავლების</w:t>
      </w:r>
      <w:r w:rsidRPr="003E5EE1">
        <w:rPr>
          <w:rFonts w:eastAsia="Times New Roman" w:cs="Sylfaen"/>
          <w:szCs w:val="24"/>
          <w:lang w:val="ka-GE" w:eastAsia="ka-GE"/>
        </w:rPr>
        <w:t xml:space="preserve"> 38%-</w:t>
      </w:r>
      <w:r w:rsidRPr="003E5EE1">
        <w:rPr>
          <w:rFonts w:ascii="Sylfaen" w:eastAsia="Times New Roman" w:hAnsi="Sylfaen" w:cs="Sylfaen"/>
          <w:szCs w:val="24"/>
          <w:lang w:val="ka-GE" w:eastAsia="ka-GE"/>
        </w:rPr>
        <w:t>ისა</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განისაზღვრა</w:t>
      </w:r>
      <w:r w:rsidRPr="003E5EE1">
        <w:rPr>
          <w:rFonts w:eastAsia="Times New Roman" w:cs="Sylfaen"/>
          <w:szCs w:val="24"/>
          <w:lang w:val="ka-GE" w:eastAsia="ka-GE"/>
        </w:rPr>
        <w:t xml:space="preserve"> 30%,</w:t>
      </w:r>
      <w:r w:rsidRPr="003E5EE1">
        <w:rPr>
          <w:rFonts w:ascii="Sylfaen" w:eastAsia="Times New Roman" w:hAnsi="Sylfaen" w:cs="Sylfaen"/>
          <w:szCs w:val="24"/>
          <w:lang w:val="ka-GE" w:eastAsia="ka-GE"/>
        </w:rPr>
        <w:t xml:space="preserve"> რისი მიზეზიც ვერ საბუთდება ცენტრის მენეჯმენტის მიერ. ხარჯმა</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შეადგინა</w:t>
      </w:r>
      <w:r w:rsidRPr="003E5EE1">
        <w:rPr>
          <w:rFonts w:eastAsia="Times New Roman" w:cs="Sylfaen"/>
          <w:szCs w:val="24"/>
          <w:lang w:val="ka-GE" w:eastAsia="ka-GE"/>
        </w:rPr>
        <w:t xml:space="preserve"> 34%, </w:t>
      </w:r>
      <w:r w:rsidRPr="003E5EE1">
        <w:rPr>
          <w:rFonts w:ascii="Sylfaen" w:eastAsia="Times New Roman" w:hAnsi="Sylfaen" w:cs="Sylfaen"/>
          <w:szCs w:val="24"/>
          <w:lang w:val="ka-GE" w:eastAsia="ka-GE"/>
        </w:rPr>
        <w:t>ანუ</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გეგმით</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გათვალისწინებულზე</w:t>
      </w:r>
      <w:r w:rsidRPr="003E5EE1">
        <w:rPr>
          <w:rFonts w:eastAsia="Times New Roman" w:cs="Sylfaen"/>
          <w:szCs w:val="24"/>
          <w:lang w:val="ka-GE" w:eastAsia="ka-GE"/>
        </w:rPr>
        <w:t xml:space="preserve"> 78 913,0 </w:t>
      </w:r>
      <w:r w:rsidRPr="003E5EE1">
        <w:rPr>
          <w:rFonts w:ascii="Sylfaen" w:eastAsia="Times New Roman" w:hAnsi="Sylfaen" w:cs="Sylfaen"/>
          <w:szCs w:val="24"/>
          <w:lang w:val="ka-GE" w:eastAsia="ka-GE"/>
        </w:rPr>
        <w:t>ლარით</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მეტი</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და</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საპროგნოზო</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მაჩვენებელზე</w:t>
      </w:r>
      <w:r w:rsidRPr="003E5EE1">
        <w:rPr>
          <w:rFonts w:eastAsia="Times New Roman" w:cs="Sylfaen"/>
          <w:szCs w:val="24"/>
          <w:lang w:val="ka-GE" w:eastAsia="ka-GE"/>
        </w:rPr>
        <w:t xml:space="preserve"> 80 067,0  </w:t>
      </w:r>
      <w:r w:rsidRPr="003E5EE1">
        <w:rPr>
          <w:rFonts w:ascii="Sylfaen" w:eastAsia="Times New Roman" w:hAnsi="Sylfaen" w:cs="Sylfaen"/>
          <w:szCs w:val="24"/>
          <w:lang w:val="ka-GE" w:eastAsia="ka-GE"/>
        </w:rPr>
        <w:t>ლარით</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ნაკლები</w:t>
      </w:r>
      <w:r w:rsidRPr="003E5EE1">
        <w:rPr>
          <w:rFonts w:eastAsia="Times New Roman" w:cs="Sylfaen"/>
          <w:szCs w:val="24"/>
          <w:lang w:val="ka-GE" w:eastAsia="ka-GE"/>
        </w:rPr>
        <w:t xml:space="preserve">. </w:t>
      </w:r>
      <w:r w:rsidRPr="003E5EE1">
        <w:rPr>
          <w:rFonts w:ascii="Sylfaen" w:eastAsia="Times New Roman" w:hAnsi="Sylfaen" w:cs="Sylfaen"/>
          <w:szCs w:val="24"/>
          <w:lang w:val="ka-GE" w:eastAsia="ka-GE"/>
        </w:rPr>
        <w:t xml:space="preserve">საბოლოოდ, სააგენტოს თავმჯდომარის ბრძანებით დამტკიცდა ცენტრის მოგება-ზარალის ციფრობრივი მაჩვენებლები, რომლებიც განსხვავდებოდა მათ მიერვე დასაბუთებული </w:t>
      </w:r>
      <w:r w:rsidRPr="003E5EE1">
        <w:rPr>
          <w:rFonts w:ascii="Sylfaen" w:eastAsia="Times New Roman" w:hAnsi="Sylfaen" w:cs="Sylfaen"/>
          <w:szCs w:val="24"/>
          <w:lang w:val="ka-GE" w:eastAsia="ka-GE"/>
        </w:rPr>
        <w:lastRenderedPageBreak/>
        <w:t xml:space="preserve">რეალური საჭიროებებისგან და იმთავითვე რისკის ქვეშ აყენებდა გეგმის შესრულებას. </w:t>
      </w:r>
    </w:p>
    <w:p w:rsidR="00F3729B" w:rsidRPr="003E5EE1" w:rsidRDefault="00F3729B" w:rsidP="00F3729B">
      <w:pPr>
        <w:pStyle w:val="Normal0"/>
        <w:widowControl w:val="0"/>
        <w:numPr>
          <w:ilvl w:val="0"/>
          <w:numId w:val="14"/>
        </w:numPr>
        <w:tabs>
          <w:tab w:val="left" w:pos="360"/>
          <w:tab w:val="left" w:pos="566"/>
          <w:tab w:val="left" w:pos="720"/>
          <w:tab w:val="left" w:pos="849"/>
          <w:tab w:val="left" w:pos="1132"/>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0" w:firstLine="720"/>
        <w:jc w:val="both"/>
        <w:rPr>
          <w:rFonts w:ascii="Sylfaen" w:eastAsia="Times New Roman" w:hAnsi="Sylfaen" w:cs="Sylfaen"/>
          <w:szCs w:val="24"/>
          <w:lang w:val="ka-GE" w:eastAsia="ka-GE"/>
        </w:rPr>
      </w:pPr>
      <w:r w:rsidRPr="003E5EE1">
        <w:rPr>
          <w:rFonts w:ascii="Sylfaen" w:eastAsia="Times New Roman" w:hAnsi="Sylfaen" w:cs="Sylfaen"/>
          <w:szCs w:val="24"/>
          <w:lang w:val="ka-GE" w:eastAsia="ka-GE"/>
        </w:rPr>
        <w:t xml:space="preserve">ცენტრის მიერ ხელფასებზე გაწეულმა ფაქტობრივმა ხარჯმა შეადგინა 997 899,0 ლარი, რაც  81 624,0 ლარით (5%) მეტია პარტნიორის მიერ დამტკიცებული ბიზნეს-გეგმის შესაბამის მაჩვენებელთან შედარებით. შრომის ანაზღაურების ასიგნების ზევით ხარჯების გაწევის მიზეზების დადგენისას გამოიკვეთა, რომ არის შემთხვევები, როდესაც გენერალური დირექტორის და დირექტორის ცალკეული ინდივიდუალური აქტებით, ზოგიერთ თანამშრომელზე დადგენილი იყო სახელფასო დანამატები. ასევე, ადგილი ჰქონდა პარტნიორთან შეუთანხმებელად, როგორც ახალ, გაუთვალისწინებელ თანამდებობაზე პირის დანიშვნას, ასევე, დადგენილ საშტატო ნუსხაში ზოგიერთი სახელფასო განაკვეთის გაზრდას, მათ შორის, ისეთ შემთხვევას, როდესაც გაზრდილი თანამდებობრივი სარგო აღემატებოდა პარტნიორის მიერ გენერალური დირექტორისათვის დანიშნულ თანამდებობრივ სარგოს. გარდა აღნიშნულისა, ადგილი ჰქონდა, სურამის კლინიკაში პირების შტატგარეშედ აყვანის ფაქტებს. </w:t>
      </w:r>
    </w:p>
    <w:p w:rsidR="00F3729B" w:rsidRPr="003E5EE1" w:rsidRDefault="00F3729B" w:rsidP="00F3729B">
      <w:pPr>
        <w:pStyle w:val="Normal0"/>
        <w:widowControl w:val="0"/>
        <w:numPr>
          <w:ilvl w:val="0"/>
          <w:numId w:val="14"/>
        </w:numPr>
        <w:tabs>
          <w:tab w:val="left" w:pos="360"/>
          <w:tab w:val="left" w:pos="566"/>
          <w:tab w:val="left" w:pos="720"/>
          <w:tab w:val="left" w:pos="849"/>
          <w:tab w:val="left" w:pos="1132"/>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0" w:firstLine="720"/>
        <w:jc w:val="both"/>
        <w:rPr>
          <w:rFonts w:ascii="Sylfaen" w:eastAsia="Times New Roman" w:hAnsi="Sylfaen" w:cs="Sylfaen"/>
          <w:szCs w:val="24"/>
          <w:lang w:val="ka-GE" w:eastAsia="ka-GE"/>
        </w:rPr>
      </w:pPr>
      <w:r w:rsidRPr="003E5EE1">
        <w:rPr>
          <w:rFonts w:ascii="Sylfaen" w:eastAsia="Times New Roman" w:hAnsi="Sylfaen" w:cs="Sylfaen"/>
          <w:szCs w:val="24"/>
          <w:lang w:val="ka-GE" w:eastAsia="ka-GE"/>
        </w:rPr>
        <w:t>მიმწოდებელთა მიმართ 165 615,0 ლარის ოდენობით კრედიტორული დავალიანების წარმოქმნა, ძირითადად, გამოიწვია ცენტრის მენეჯმენტის არამართებულმა ფინანსურმა პოლიტიკამ. ამდენად, ცენტრის ხელმძღვანელობამ ვერ უზრუნველყო სამედიცინო მომსახურების მიწოდების შეფერხების რისკის თავიდან აცილების მიზნით პრევენციული ღონისძიებების დასახვა და განხორციელება,  რის შედეგადაც დაწესებულება დადგა ნებართვის გაუქმებისა და საქმიანობის შეფერხების რეალური საფრთხის წინაშე.</w:t>
      </w:r>
    </w:p>
    <w:p w:rsidR="00971FD2" w:rsidRDefault="00971FD2" w:rsidP="00971FD2">
      <w:pPr>
        <w:ind w:firstLine="720"/>
        <w:jc w:val="both"/>
        <w:rPr>
          <w:rFonts w:ascii="Sylfaen" w:eastAsia="Arial" w:hAnsi="Sylfaen" w:cs="Sylfaen"/>
          <w:sz w:val="24"/>
          <w:szCs w:val="24"/>
          <w:lang w:val="ka-GE"/>
        </w:rPr>
      </w:pPr>
    </w:p>
    <w:p w:rsidR="00C51EDD" w:rsidRPr="00D45B63" w:rsidRDefault="00971FD2" w:rsidP="0021002F">
      <w:pPr>
        <w:pStyle w:val="Heading2"/>
        <w:spacing w:after="240"/>
        <w:rPr>
          <w:sz w:val="24"/>
          <w:szCs w:val="24"/>
          <w:lang w:val="ka-GE"/>
        </w:rPr>
      </w:pPr>
      <w:bookmarkStart w:id="18" w:name="_Toc510193990"/>
      <w:bookmarkStart w:id="19" w:name="_Toc5801629"/>
      <w:bookmarkStart w:id="20" w:name="_Toc5801722"/>
      <w:r w:rsidRPr="00D45B63">
        <w:rPr>
          <w:sz w:val="24"/>
          <w:szCs w:val="24"/>
          <w:lang w:val="ka-GE"/>
        </w:rPr>
        <w:t xml:space="preserve">3.3. </w:t>
      </w:r>
      <w:r w:rsidR="00C5651D" w:rsidRPr="00D45B63">
        <w:rPr>
          <w:rFonts w:ascii="Sylfaen" w:hAnsi="Sylfaen" w:cs="Sylfaen"/>
          <w:sz w:val="24"/>
          <w:szCs w:val="24"/>
          <w:lang w:val="ka-GE"/>
        </w:rPr>
        <w:t>აუდიტის</w:t>
      </w:r>
      <w:r w:rsidR="00C5651D" w:rsidRPr="00D45B63">
        <w:rPr>
          <w:sz w:val="24"/>
          <w:szCs w:val="24"/>
          <w:lang w:val="ka-GE"/>
        </w:rPr>
        <w:t xml:space="preserve"> </w:t>
      </w:r>
      <w:r w:rsidR="00C5651D" w:rsidRPr="00D45B63">
        <w:rPr>
          <w:rFonts w:ascii="Sylfaen" w:hAnsi="Sylfaen" w:cs="Sylfaen"/>
          <w:sz w:val="24"/>
          <w:szCs w:val="24"/>
          <w:lang w:val="ka-GE"/>
        </w:rPr>
        <w:t>შედეგად</w:t>
      </w:r>
      <w:r w:rsidR="00C5651D" w:rsidRPr="00D45B63">
        <w:rPr>
          <w:sz w:val="24"/>
          <w:szCs w:val="24"/>
          <w:lang w:val="ka-GE"/>
        </w:rPr>
        <w:t xml:space="preserve"> </w:t>
      </w:r>
      <w:r w:rsidRPr="00D45B63">
        <w:rPr>
          <w:rFonts w:ascii="Sylfaen" w:hAnsi="Sylfaen" w:cs="Sylfaen"/>
          <w:sz w:val="24"/>
          <w:szCs w:val="24"/>
          <w:lang w:val="ka-GE"/>
        </w:rPr>
        <w:t>გაცემული</w:t>
      </w:r>
      <w:r w:rsidRPr="00D45B63">
        <w:rPr>
          <w:sz w:val="24"/>
          <w:szCs w:val="24"/>
          <w:lang w:val="ka-GE"/>
        </w:rPr>
        <w:t xml:space="preserve"> </w:t>
      </w:r>
      <w:r w:rsidRPr="00D45B63">
        <w:rPr>
          <w:rFonts w:ascii="Sylfaen" w:hAnsi="Sylfaen" w:cs="Sylfaen"/>
          <w:sz w:val="24"/>
          <w:szCs w:val="24"/>
          <w:lang w:val="ka-GE"/>
        </w:rPr>
        <w:t>მნიშვნელოვანი</w:t>
      </w:r>
      <w:r w:rsidRPr="00D45B63">
        <w:rPr>
          <w:sz w:val="24"/>
          <w:szCs w:val="24"/>
          <w:lang w:val="ka-GE"/>
        </w:rPr>
        <w:t xml:space="preserve"> </w:t>
      </w:r>
      <w:r w:rsidRPr="00D45B63">
        <w:rPr>
          <w:rFonts w:ascii="Sylfaen" w:hAnsi="Sylfaen" w:cs="Sylfaen"/>
          <w:sz w:val="24"/>
          <w:szCs w:val="24"/>
          <w:lang w:val="ka-GE"/>
        </w:rPr>
        <w:t>რეკომენდაციები</w:t>
      </w:r>
      <w:bookmarkEnd w:id="18"/>
      <w:bookmarkEnd w:id="19"/>
      <w:bookmarkEnd w:id="20"/>
    </w:p>
    <w:p w:rsidR="00F3729B" w:rsidRPr="003E5EE1" w:rsidRDefault="00F3729B" w:rsidP="00F3729B">
      <w:pPr>
        <w:pStyle w:val="Normal0"/>
        <w:widowControl w:val="0"/>
        <w:numPr>
          <w:ilvl w:val="0"/>
          <w:numId w:val="16"/>
        </w:numPr>
        <w:tabs>
          <w:tab w:val="left" w:pos="360"/>
          <w:tab w:val="left" w:pos="566"/>
          <w:tab w:val="left" w:pos="720"/>
          <w:tab w:val="left" w:pos="849"/>
          <w:tab w:val="left" w:pos="1132"/>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0" w:firstLine="720"/>
        <w:jc w:val="both"/>
        <w:rPr>
          <w:rFonts w:ascii="Sylfaen" w:eastAsia="Times New Roman" w:hAnsi="Sylfaen" w:cs="Sylfaen"/>
          <w:szCs w:val="24"/>
          <w:lang w:val="ka-GE" w:eastAsia="ka-GE"/>
        </w:rPr>
      </w:pPr>
      <w:bookmarkStart w:id="21" w:name="_Toc510193991"/>
      <w:r w:rsidRPr="003E5EE1">
        <w:rPr>
          <w:rFonts w:ascii="Sylfaen" w:eastAsia="Times New Roman" w:hAnsi="Sylfaen" w:cs="Sylfaen"/>
          <w:szCs w:val="24"/>
          <w:lang w:val="ka-GE" w:eastAsia="ka-GE"/>
        </w:rPr>
        <w:t>დაისვა საკითხი სსიპ-სახელმწიფო ქონების ეროვნული სააგენტოს წინაშე, ანგარიშში დაფიქსირებული დარღვევა-ნაკლოვანებების გათვალისწინებით გან</w:t>
      </w:r>
      <w:r w:rsidR="00846810">
        <w:rPr>
          <w:rFonts w:ascii="Sylfaen" w:eastAsia="Times New Roman" w:hAnsi="Sylfaen" w:cs="Sylfaen"/>
          <w:szCs w:val="24"/>
          <w:lang w:val="ka-GE" w:eastAsia="ka-GE"/>
        </w:rPr>
        <w:t>ე</w:t>
      </w:r>
      <w:r w:rsidRPr="003E5EE1">
        <w:rPr>
          <w:rFonts w:ascii="Sylfaen" w:eastAsia="Times New Roman" w:hAnsi="Sylfaen" w:cs="Sylfaen"/>
          <w:szCs w:val="24"/>
          <w:lang w:val="ka-GE" w:eastAsia="ka-GE"/>
        </w:rPr>
        <w:t>ხილ</w:t>
      </w:r>
      <w:r w:rsidR="00846810">
        <w:rPr>
          <w:rFonts w:ascii="Sylfaen" w:eastAsia="Times New Roman" w:hAnsi="Sylfaen" w:cs="Sylfaen"/>
          <w:szCs w:val="24"/>
          <w:lang w:val="ka-GE" w:eastAsia="ka-GE"/>
        </w:rPr>
        <w:t>ა</w:t>
      </w:r>
      <w:r w:rsidRPr="003E5EE1">
        <w:rPr>
          <w:rFonts w:ascii="Sylfaen" w:eastAsia="Times New Roman" w:hAnsi="Sylfaen" w:cs="Sylfaen"/>
          <w:szCs w:val="24"/>
          <w:lang w:val="ka-GE" w:eastAsia="ka-GE"/>
        </w:rPr>
        <w:t xml:space="preserve"> ცენტრის გენერალური დირექტორის თანამდებობრივი პასუხისმგებლობის საკითხი;</w:t>
      </w:r>
    </w:p>
    <w:p w:rsidR="00F3729B" w:rsidRPr="003E5EE1" w:rsidRDefault="00F3729B" w:rsidP="00F3729B">
      <w:pPr>
        <w:pStyle w:val="Normal0"/>
        <w:widowControl w:val="0"/>
        <w:numPr>
          <w:ilvl w:val="0"/>
          <w:numId w:val="16"/>
        </w:numPr>
        <w:tabs>
          <w:tab w:val="left" w:pos="360"/>
          <w:tab w:val="left" w:pos="566"/>
          <w:tab w:val="left" w:pos="720"/>
          <w:tab w:val="left" w:pos="849"/>
          <w:tab w:val="left" w:pos="1132"/>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left="0" w:firstLine="720"/>
        <w:jc w:val="both"/>
        <w:rPr>
          <w:rFonts w:ascii="Sylfaen" w:eastAsia="Times New Roman" w:hAnsi="Sylfaen" w:cs="Sylfaen"/>
          <w:szCs w:val="24"/>
          <w:lang w:val="ka-GE" w:eastAsia="ka-GE"/>
        </w:rPr>
      </w:pPr>
      <w:r w:rsidRPr="003E5EE1">
        <w:rPr>
          <w:rFonts w:ascii="Sylfaen" w:eastAsia="Times New Roman" w:hAnsi="Sylfaen" w:cs="Sylfaen"/>
          <w:szCs w:val="24"/>
          <w:lang w:val="ka-GE" w:eastAsia="ka-GE"/>
        </w:rPr>
        <w:t>დაისვა საკითხი სსიპ-სამედიცინო საქმიანობის სახელმწიფო რეგულირების სააგენტოს წინაშე:</w:t>
      </w:r>
    </w:p>
    <w:p w:rsidR="00F3729B" w:rsidRPr="003E5EE1" w:rsidRDefault="00F3729B" w:rsidP="00F3729B">
      <w:pPr>
        <w:pStyle w:val="Normal0"/>
        <w:widowControl w:val="0"/>
        <w:tabs>
          <w:tab w:val="left" w:pos="360"/>
          <w:tab w:val="left" w:pos="566"/>
          <w:tab w:val="left" w:pos="720"/>
          <w:tab w:val="left" w:pos="849"/>
          <w:tab w:val="left" w:pos="1132"/>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720"/>
        <w:jc w:val="both"/>
        <w:rPr>
          <w:rFonts w:ascii="Sylfaen" w:eastAsia="Times New Roman" w:hAnsi="Sylfaen" w:cs="Sylfaen"/>
          <w:szCs w:val="24"/>
          <w:lang w:val="ka-GE" w:eastAsia="ka-GE"/>
        </w:rPr>
      </w:pPr>
      <w:r w:rsidRPr="003E5EE1">
        <w:rPr>
          <w:rFonts w:ascii="Sylfaen" w:eastAsia="Times New Roman" w:hAnsi="Sylfaen" w:cs="Sylfaen"/>
          <w:szCs w:val="24"/>
          <w:lang w:val="ka-GE" w:eastAsia="ka-GE"/>
        </w:rPr>
        <w:t xml:space="preserve">ა) ცენტრის მიერ სანებართვო პირობების დარღვევისთვის სანქციების განხილვისას გაითვალისწინოს ცენტრის ფინანსური მდგომარეობა (მიმწოდებელთა მიმართ კრედიტორული დავალიანება 165 615,0 ლარის ოდენობით) და ის ფაქტი, რომ ნებართვის მფლობელის განმეორებით დაჯარიმებას, სავარაუდოდ, არ მოჰყვება რეალური შედეგი სანებართვო პირობების გაუმჯობესების მხრივ და „ლიცენზიებისა და ნებართვების შესახებ“ საქართველოს კანონის 34-ე მუხლის მე-13 მუხლის საფუძველზე </w:t>
      </w:r>
      <w:r w:rsidRPr="003E5EE1">
        <w:rPr>
          <w:rFonts w:ascii="Sylfaen" w:eastAsia="Times New Roman" w:hAnsi="Sylfaen" w:cs="Sylfaen"/>
          <w:szCs w:val="24"/>
          <w:lang w:val="ka-GE" w:eastAsia="ka-GE"/>
        </w:rPr>
        <w:lastRenderedPageBreak/>
        <w:t>განიხილოს სანებართვო პირობების მესამე პირთა მეშვეობით შესრულების საკითხი;</w:t>
      </w:r>
    </w:p>
    <w:p w:rsidR="00F3729B" w:rsidRPr="003E5EE1" w:rsidRDefault="00F3729B" w:rsidP="00F3729B">
      <w:pPr>
        <w:pStyle w:val="Normal0"/>
        <w:widowControl w:val="0"/>
        <w:tabs>
          <w:tab w:val="left" w:pos="360"/>
          <w:tab w:val="left" w:pos="566"/>
          <w:tab w:val="left" w:pos="720"/>
          <w:tab w:val="left" w:pos="849"/>
          <w:tab w:val="left" w:pos="1132"/>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76" w:lineRule="auto"/>
        <w:ind w:firstLine="720"/>
        <w:jc w:val="both"/>
        <w:rPr>
          <w:rFonts w:ascii="Sylfaen" w:eastAsia="Times New Roman" w:hAnsi="Sylfaen" w:cs="Sylfaen"/>
          <w:szCs w:val="24"/>
          <w:lang w:val="ka-GE" w:eastAsia="ka-GE"/>
        </w:rPr>
      </w:pPr>
      <w:r w:rsidRPr="003E5EE1">
        <w:rPr>
          <w:rFonts w:ascii="Sylfaen" w:eastAsia="Times New Roman" w:hAnsi="Sylfaen" w:cs="Sylfaen"/>
          <w:szCs w:val="24"/>
          <w:lang w:val="ka-GE" w:eastAsia="ka-GE"/>
        </w:rPr>
        <w:t>ბ) ჯანმრთელობის დაცვის სახელმწიფო პროგრამის ფსიქიკური ჯანმრთელობის კომპონენტის რევიზიის ფარგლებში შეისწავლოს ცენტრის მიერ 2018 წლის აგვისტოს ჩათვლით „მწვავე შემთხვევებში“ გაწეული მომსახურება.</w:t>
      </w:r>
    </w:p>
    <w:p w:rsidR="00110E65" w:rsidRPr="00D45B63" w:rsidRDefault="0021002F" w:rsidP="0021002F">
      <w:pPr>
        <w:pStyle w:val="Heading1"/>
        <w:rPr>
          <w:rFonts w:cs="Times New Roman"/>
          <w:noProof/>
          <w:szCs w:val="24"/>
          <w:lang w:val="ka-GE"/>
        </w:rPr>
      </w:pPr>
      <w:bookmarkStart w:id="22" w:name="_Toc5801630"/>
      <w:bookmarkStart w:id="23" w:name="_Toc5801723"/>
      <w:r w:rsidRPr="00D45B63">
        <w:rPr>
          <w:bCs w:val="0"/>
          <w:szCs w:val="24"/>
          <w:lang w:val="ka-GE"/>
        </w:rPr>
        <w:t>4.</w:t>
      </w:r>
      <w:r w:rsidRPr="00D45B63">
        <w:rPr>
          <w:szCs w:val="24"/>
          <w:lang w:val="ka-GE"/>
        </w:rPr>
        <w:t xml:space="preserve"> </w:t>
      </w:r>
      <w:r w:rsidR="00110E65" w:rsidRPr="00D45B63">
        <w:rPr>
          <w:szCs w:val="24"/>
          <w:lang w:val="ka-GE"/>
        </w:rPr>
        <w:t>განხორციელებული ინსპექტირებები</w:t>
      </w:r>
      <w:bookmarkEnd w:id="21"/>
      <w:bookmarkEnd w:id="22"/>
      <w:bookmarkEnd w:id="23"/>
    </w:p>
    <w:p w:rsidR="00971FD2" w:rsidRPr="00D45B63" w:rsidRDefault="00971FD2" w:rsidP="0021002F">
      <w:pPr>
        <w:pStyle w:val="Heading2"/>
        <w:rPr>
          <w:sz w:val="24"/>
          <w:szCs w:val="24"/>
          <w:lang w:val="ka-GE"/>
        </w:rPr>
      </w:pPr>
      <w:bookmarkStart w:id="24" w:name="_Toc510193992"/>
      <w:bookmarkStart w:id="25" w:name="_Toc5801631"/>
      <w:bookmarkStart w:id="26" w:name="_Toc5801724"/>
      <w:r w:rsidRPr="00D45B63">
        <w:rPr>
          <w:sz w:val="24"/>
          <w:szCs w:val="24"/>
          <w:lang w:val="ka-GE"/>
        </w:rPr>
        <w:t xml:space="preserve">4.1 </w:t>
      </w:r>
      <w:r w:rsidRPr="00D45B63">
        <w:rPr>
          <w:rFonts w:ascii="Sylfaen" w:hAnsi="Sylfaen" w:cs="Sylfaen"/>
          <w:sz w:val="24"/>
          <w:szCs w:val="24"/>
          <w:lang w:val="ka-GE"/>
        </w:rPr>
        <w:t>ძირითადი</w:t>
      </w:r>
      <w:r w:rsidRPr="00D45B63">
        <w:rPr>
          <w:sz w:val="24"/>
          <w:szCs w:val="24"/>
          <w:lang w:val="ka-GE"/>
        </w:rPr>
        <w:t xml:space="preserve"> </w:t>
      </w:r>
      <w:r w:rsidRPr="00D45B63">
        <w:rPr>
          <w:rFonts w:ascii="Sylfaen" w:hAnsi="Sylfaen" w:cs="Sylfaen"/>
          <w:sz w:val="24"/>
          <w:szCs w:val="24"/>
          <w:lang w:val="ka-GE"/>
        </w:rPr>
        <w:t>საკითხები</w:t>
      </w:r>
      <w:bookmarkEnd w:id="24"/>
      <w:bookmarkEnd w:id="25"/>
      <w:bookmarkEnd w:id="26"/>
    </w:p>
    <w:p w:rsidR="002F0195" w:rsidRPr="002F0195" w:rsidRDefault="002F0195" w:rsidP="002F0195">
      <w:pPr>
        <w:pStyle w:val="Normal0"/>
        <w:widowControl w:val="0"/>
        <w:tabs>
          <w:tab w:val="left" w:pos="360"/>
          <w:tab w:val="left" w:pos="566"/>
          <w:tab w:val="left" w:pos="720"/>
          <w:tab w:val="left" w:pos="849"/>
          <w:tab w:val="left" w:pos="1132"/>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line="276" w:lineRule="auto"/>
        <w:ind w:firstLine="720"/>
        <w:jc w:val="both"/>
        <w:rPr>
          <w:rFonts w:ascii="Sylfaen" w:eastAsia="Times New Roman" w:hAnsi="Sylfaen" w:cs="Sylfaen"/>
          <w:b/>
          <w:szCs w:val="24"/>
          <w:lang w:val="ka-GE" w:eastAsia="ka-GE"/>
        </w:rPr>
      </w:pPr>
      <w:r w:rsidRPr="002F0195">
        <w:rPr>
          <w:rFonts w:ascii="Sylfaen" w:eastAsia="Times New Roman" w:hAnsi="Sylfaen" w:cs="Sylfaen"/>
          <w:b/>
          <w:szCs w:val="24"/>
          <w:lang w:val="ka-GE" w:eastAsia="ka-GE"/>
        </w:rPr>
        <w:t>ინსპექტირების სამმართველომ, საკუთარი კომპეტენციის ფარგლებში, 2019 წლის პირველ კვარტალში შეისწავლა შემდეგი საკითხები:</w:t>
      </w:r>
    </w:p>
    <w:p w:rsidR="002F0195" w:rsidRPr="002F0195" w:rsidRDefault="002F0195" w:rsidP="002F0195">
      <w:pPr>
        <w:pStyle w:val="ListParagraph"/>
        <w:numPr>
          <w:ilvl w:val="0"/>
          <w:numId w:val="10"/>
        </w:numPr>
        <w:spacing w:before="240" w:line="276" w:lineRule="auto"/>
        <w:ind w:left="0" w:right="144" w:firstLine="630"/>
        <w:jc w:val="both"/>
        <w:rPr>
          <w:rFonts w:ascii="Sylfaen" w:hAnsi="Sylfaen" w:cs="Sylfaen"/>
          <w:sz w:val="24"/>
          <w:szCs w:val="24"/>
          <w:lang w:val="ka-GE"/>
        </w:rPr>
      </w:pPr>
      <w:r w:rsidRPr="002F0195">
        <w:rPr>
          <w:rFonts w:ascii="Sylfaen" w:hAnsi="Sylfaen" w:cs="Sylfaen"/>
          <w:sz w:val="24"/>
          <w:szCs w:val="24"/>
          <w:lang w:val="ka-GE"/>
        </w:rPr>
        <w:t>mxileba@gov.ge-დან შემოსული ანონიმური ინფორმაცია (წერილი №30622, 05.03.2019წ), რომელიც შეეხებოდა სსიპ-სოციალური მომსახურების სააგენტოს დასაქმების პროგრამების დეპარტამენტის უფროსის, მარინა ბეზარაშვილის მხრიდან სამსახურებრივი მდგომარეობის შესაძლო არაკეთილსინდისიერად გამოყენების ფაქტებს</w:t>
      </w:r>
      <w:r>
        <w:rPr>
          <w:rFonts w:ascii="Sylfaen" w:hAnsi="Sylfaen" w:cs="Sylfaen"/>
          <w:sz w:val="24"/>
          <w:szCs w:val="24"/>
          <w:lang w:val="ka-GE"/>
        </w:rPr>
        <w:t>;</w:t>
      </w:r>
    </w:p>
    <w:p w:rsidR="002F0195" w:rsidRPr="002F0195" w:rsidRDefault="002F0195" w:rsidP="002F0195">
      <w:pPr>
        <w:pStyle w:val="ListParagraph"/>
        <w:numPr>
          <w:ilvl w:val="0"/>
          <w:numId w:val="10"/>
        </w:numPr>
        <w:spacing w:before="240" w:line="276" w:lineRule="auto"/>
        <w:ind w:left="0" w:right="144" w:firstLine="630"/>
        <w:jc w:val="both"/>
        <w:rPr>
          <w:rFonts w:ascii="Sylfaen" w:hAnsi="Sylfaen" w:cs="Sylfaen"/>
          <w:sz w:val="24"/>
          <w:szCs w:val="24"/>
          <w:lang w:val="ka-GE"/>
        </w:rPr>
      </w:pPr>
      <w:r w:rsidRPr="002F0195">
        <w:rPr>
          <w:rFonts w:ascii="Sylfaen" w:hAnsi="Sylfaen" w:cs="Sylfaen"/>
          <w:sz w:val="24"/>
          <w:szCs w:val="24"/>
          <w:lang w:val="ka-GE"/>
        </w:rPr>
        <w:t>შპს ,,რეგიონული ჯანდაცვის ცენტრის“ დირექტორის, ნუგზარ ბოლქვაძის 2019 წლის 13 თებერვლის №13/136 წერილში მოყვანილი გარემოებები, რომლებიც ეხებოდა თეთრიწყაროს სამედიცინო დაწესებულების თანამშრომლების მხრიდან, პაციენტების რეფერირების პროცესში არსებულ შესაძლო დარღვევებს. კერძოდ კი, კლინიკის ყოფილი ექიმი-კარდიოლოგი იძლეოდა ინფორმაციას  საკუთარი ეჭვის შესახებ, რომ, ასევე ყოფილი ექიმი-თერაპევტი, ერთ-ერთ კლინიკასთან  (შპს ,,თბილისის გულის ცენტრი“) წინასწარი შეთანხმებით, ახდენდა პაციენტების გადაყვანას, რის შედეგადაც იღებდა ფინანსურ სიკეთეებს. ამასთან, აღნიშნული ექიმი ახდენდა კარდიოლოგისთვის  შესაბამისი პროფილის პაციენტების არიდებას მაშინ, როდესაც ის ადგილზე იმყოფებოდა</w:t>
      </w:r>
      <w:r>
        <w:rPr>
          <w:rFonts w:ascii="Sylfaen" w:hAnsi="Sylfaen" w:cs="Sylfaen"/>
          <w:sz w:val="24"/>
          <w:szCs w:val="24"/>
          <w:lang w:val="ka-GE"/>
        </w:rPr>
        <w:t>;</w:t>
      </w:r>
    </w:p>
    <w:p w:rsidR="002F0195" w:rsidRPr="002F0195" w:rsidRDefault="002F0195" w:rsidP="002F0195">
      <w:pPr>
        <w:pStyle w:val="ListParagraph"/>
        <w:numPr>
          <w:ilvl w:val="0"/>
          <w:numId w:val="10"/>
        </w:numPr>
        <w:spacing w:before="240" w:line="276" w:lineRule="auto"/>
        <w:ind w:left="0" w:right="144" w:firstLine="630"/>
        <w:jc w:val="both"/>
        <w:rPr>
          <w:rFonts w:ascii="Sylfaen" w:hAnsi="Sylfaen" w:cs="Sylfaen"/>
          <w:sz w:val="24"/>
          <w:szCs w:val="24"/>
          <w:lang w:val="ka-GE"/>
        </w:rPr>
      </w:pPr>
      <w:r w:rsidRPr="002F0195">
        <w:rPr>
          <w:rFonts w:ascii="Sylfaen" w:hAnsi="Sylfaen" w:cs="Sylfaen"/>
          <w:sz w:val="24"/>
          <w:szCs w:val="24"/>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ტერიტორიული ერთეულის – ქუთაისის ხანდაზმულთა პანსიონატის ექიმის ნ.ჩ.-ის 2018 წლის 24 დეკემბრის №144917 წერილობითი მომართვა, რომელიც შეეხებოდა პანსიონატში არსებულ მდგომარეობასა და დაწესებულების თანამშრომელთა შრომითი უფლებების სავარაუდო დარღვევის ფაქტებს</w:t>
      </w:r>
      <w:r>
        <w:rPr>
          <w:rFonts w:ascii="Sylfaen" w:hAnsi="Sylfaen" w:cs="Sylfaen"/>
          <w:sz w:val="24"/>
          <w:szCs w:val="24"/>
          <w:lang w:val="ka-GE"/>
        </w:rPr>
        <w:t>;</w:t>
      </w:r>
      <w:r w:rsidRPr="002F0195">
        <w:rPr>
          <w:rFonts w:ascii="Sylfaen" w:hAnsi="Sylfaen" w:cs="Sylfaen"/>
          <w:sz w:val="24"/>
          <w:szCs w:val="24"/>
          <w:lang w:val="ka-GE"/>
        </w:rPr>
        <w:t xml:space="preserve"> </w:t>
      </w:r>
    </w:p>
    <w:p w:rsidR="002F0195" w:rsidRPr="002F0195" w:rsidRDefault="002F0195" w:rsidP="002F0195">
      <w:pPr>
        <w:pStyle w:val="ListParagraph"/>
        <w:numPr>
          <w:ilvl w:val="0"/>
          <w:numId w:val="10"/>
        </w:numPr>
        <w:spacing w:before="240" w:line="276" w:lineRule="auto"/>
        <w:ind w:left="0" w:right="144" w:firstLine="630"/>
        <w:jc w:val="both"/>
        <w:rPr>
          <w:rFonts w:ascii="Sylfaen" w:hAnsi="Sylfaen" w:cs="Sylfaen"/>
          <w:sz w:val="24"/>
          <w:szCs w:val="24"/>
          <w:lang w:val="ka-GE"/>
        </w:rPr>
      </w:pPr>
      <w:r w:rsidRPr="002F0195">
        <w:rPr>
          <w:rFonts w:ascii="Sylfaen" w:hAnsi="Sylfaen" w:cs="Sylfaen"/>
          <w:sz w:val="24"/>
          <w:szCs w:val="24"/>
          <w:lang w:val="ka-GE"/>
        </w:rPr>
        <w:t>ნ. ზ.-</w:t>
      </w:r>
      <w:r w:rsidR="00846810">
        <w:rPr>
          <w:rFonts w:ascii="Sylfaen" w:hAnsi="Sylfaen" w:cs="Sylfaen"/>
          <w:sz w:val="24"/>
          <w:szCs w:val="24"/>
          <w:lang w:val="ka-GE"/>
        </w:rPr>
        <w:t xml:space="preserve"> </w:t>
      </w:r>
      <w:r w:rsidRPr="002F0195">
        <w:rPr>
          <w:rFonts w:ascii="Sylfaen" w:hAnsi="Sylfaen" w:cs="Sylfaen"/>
          <w:sz w:val="24"/>
          <w:szCs w:val="24"/>
          <w:lang w:val="ka-GE"/>
        </w:rPr>
        <w:t>ს გარდაცვალების ფაქტზე მედიის მიერ ინფორმაციის გახმოვანებისთანავე დაიწყო მოკვლევა. ინფორმაცია მოთხოვნილ იქნა სსიპ-</w:t>
      </w:r>
      <w:r w:rsidRPr="002F0195">
        <w:rPr>
          <w:rFonts w:ascii="Sylfaen" w:hAnsi="Sylfaen" w:cs="Sylfaen"/>
          <w:sz w:val="24"/>
          <w:szCs w:val="24"/>
          <w:lang w:val="ka-GE"/>
        </w:rPr>
        <w:lastRenderedPageBreak/>
        <w:t>სოციალური მომსახურების სააგენტოს შესაბამისი უფლებამოსილი პირებისგან. მათ მიერ წარმოდგენილი იქნა როგორც წერილობითი განმარტებები, ასევე, სააგენტოში დაცული  დოკუმენტაცია აღნიშნულ ბენეფიციართან დაკავშირებით.</w:t>
      </w:r>
    </w:p>
    <w:p w:rsidR="002F0195" w:rsidRDefault="002F0195" w:rsidP="00FA26B6">
      <w:pPr>
        <w:spacing w:after="200" w:line="276" w:lineRule="auto"/>
        <w:ind w:right="59" w:firstLine="720"/>
        <w:jc w:val="both"/>
        <w:rPr>
          <w:rFonts w:ascii="Sylfaen" w:hAnsi="Sylfaen" w:cs="Sylfaen"/>
          <w:b/>
          <w:sz w:val="24"/>
          <w:szCs w:val="24"/>
          <w:lang w:val="ka-GE"/>
        </w:rPr>
      </w:pPr>
    </w:p>
    <w:p w:rsidR="009617A3" w:rsidRPr="00C51EDD" w:rsidRDefault="009617A3" w:rsidP="00FA26B6">
      <w:pPr>
        <w:spacing w:after="200" w:line="276" w:lineRule="auto"/>
        <w:ind w:right="59" w:firstLine="720"/>
        <w:jc w:val="both"/>
        <w:rPr>
          <w:rFonts w:ascii="Sylfaen" w:hAnsi="Sylfaen" w:cs="Sylfaen"/>
          <w:b/>
          <w:sz w:val="24"/>
          <w:szCs w:val="24"/>
          <w:lang w:val="ka-GE"/>
        </w:rPr>
      </w:pPr>
      <w:r w:rsidRPr="00C51EDD">
        <w:rPr>
          <w:rFonts w:ascii="Sylfaen" w:hAnsi="Sylfaen" w:cs="Sylfaen"/>
          <w:b/>
          <w:sz w:val="24"/>
          <w:szCs w:val="24"/>
          <w:lang w:val="ka-GE"/>
        </w:rPr>
        <w:t>სამმართველომ</w:t>
      </w:r>
      <w:r w:rsidR="00C51EDD" w:rsidRPr="00C51EDD">
        <w:rPr>
          <w:rFonts w:ascii="Sylfaen" w:hAnsi="Sylfaen" w:cs="Sylfaen"/>
          <w:b/>
          <w:sz w:val="24"/>
          <w:szCs w:val="24"/>
          <w:lang w:val="ka-GE"/>
        </w:rPr>
        <w:t>, ასევე,</w:t>
      </w:r>
      <w:r w:rsidRPr="00C51EDD">
        <w:rPr>
          <w:rFonts w:ascii="Sylfaen" w:hAnsi="Sylfaen" w:cs="Sylfaen"/>
          <w:b/>
          <w:sz w:val="24"/>
          <w:szCs w:val="24"/>
          <w:lang w:val="ka-GE"/>
        </w:rPr>
        <w:t xml:space="preserve"> განახორციელა შემდეგი საკითხების განხილვა:</w:t>
      </w:r>
    </w:p>
    <w:p w:rsidR="002F0195" w:rsidRPr="006F1D67" w:rsidRDefault="002F0195" w:rsidP="006F1D67">
      <w:pPr>
        <w:pStyle w:val="ListParagraph"/>
        <w:numPr>
          <w:ilvl w:val="0"/>
          <w:numId w:val="3"/>
        </w:numPr>
        <w:spacing w:line="276" w:lineRule="auto"/>
        <w:ind w:left="0" w:firstLine="720"/>
        <w:jc w:val="both"/>
        <w:rPr>
          <w:rFonts w:ascii="Sylfaen" w:hAnsi="Sylfaen" w:cs="Sylfaen"/>
          <w:sz w:val="24"/>
          <w:szCs w:val="24"/>
        </w:rPr>
      </w:pPr>
      <w:proofErr w:type="spellStart"/>
      <w:r w:rsidRPr="006F1D67">
        <w:rPr>
          <w:rFonts w:ascii="Sylfaen" w:hAnsi="Sylfaen" w:cs="Sylfaen"/>
          <w:sz w:val="24"/>
          <w:szCs w:val="24"/>
        </w:rPr>
        <w:t>მოქალაქე</w:t>
      </w:r>
      <w:proofErr w:type="spellEnd"/>
      <w:r w:rsidRPr="006F1D67">
        <w:rPr>
          <w:rFonts w:ascii="Sylfaen" w:hAnsi="Sylfaen" w:cs="Sylfaen"/>
          <w:sz w:val="24"/>
          <w:szCs w:val="24"/>
        </w:rPr>
        <w:t xml:space="preserve"> ზ.მ.-</w:t>
      </w:r>
      <w:proofErr w:type="spellStart"/>
      <w:r w:rsidRPr="006F1D67">
        <w:rPr>
          <w:rFonts w:ascii="Sylfaen" w:hAnsi="Sylfaen" w:cs="Sylfaen"/>
          <w:sz w:val="24"/>
          <w:szCs w:val="24"/>
        </w:rPr>
        <w:t>ის</w:t>
      </w:r>
      <w:proofErr w:type="spellEnd"/>
      <w:r w:rsidRPr="006F1D67">
        <w:rPr>
          <w:rFonts w:ascii="Sylfaen" w:hAnsi="Sylfaen" w:cs="Sylfaen"/>
          <w:sz w:val="24"/>
          <w:szCs w:val="24"/>
        </w:rPr>
        <w:t xml:space="preserve"> 2019 </w:t>
      </w:r>
      <w:proofErr w:type="spellStart"/>
      <w:r w:rsidRPr="006F1D67">
        <w:rPr>
          <w:rFonts w:ascii="Sylfaen" w:hAnsi="Sylfaen" w:cs="Sylfaen"/>
          <w:sz w:val="24"/>
          <w:szCs w:val="24"/>
        </w:rPr>
        <w:t>წლის</w:t>
      </w:r>
      <w:proofErr w:type="spellEnd"/>
      <w:r w:rsidRPr="006F1D67">
        <w:rPr>
          <w:rFonts w:ascii="Sylfaen" w:hAnsi="Sylfaen" w:cs="Sylfaen"/>
          <w:sz w:val="24"/>
          <w:szCs w:val="24"/>
        </w:rPr>
        <w:t xml:space="preserve"> 18 </w:t>
      </w:r>
      <w:proofErr w:type="spellStart"/>
      <w:r w:rsidRPr="006F1D67">
        <w:rPr>
          <w:rFonts w:ascii="Sylfaen" w:hAnsi="Sylfaen" w:cs="Sylfaen"/>
          <w:sz w:val="24"/>
          <w:szCs w:val="24"/>
        </w:rPr>
        <w:t>თებერვლის</w:t>
      </w:r>
      <w:proofErr w:type="spellEnd"/>
      <w:r w:rsidRPr="006F1D67">
        <w:rPr>
          <w:rFonts w:ascii="Sylfaen" w:hAnsi="Sylfaen" w:cs="Sylfaen"/>
          <w:sz w:val="24"/>
          <w:szCs w:val="24"/>
        </w:rPr>
        <w:t xml:space="preserve"> №22273 </w:t>
      </w:r>
      <w:proofErr w:type="spellStart"/>
      <w:r w:rsidRPr="006F1D67">
        <w:rPr>
          <w:rFonts w:ascii="Sylfaen" w:hAnsi="Sylfaen" w:cs="Sylfaen"/>
          <w:sz w:val="24"/>
          <w:szCs w:val="24"/>
        </w:rPr>
        <w:t>და</w:t>
      </w:r>
      <w:proofErr w:type="spellEnd"/>
      <w:r w:rsidRPr="006F1D67">
        <w:rPr>
          <w:rFonts w:ascii="Sylfaen" w:hAnsi="Sylfaen" w:cs="Sylfaen"/>
          <w:sz w:val="24"/>
          <w:szCs w:val="24"/>
        </w:rPr>
        <w:t xml:space="preserve"> 2019 </w:t>
      </w:r>
      <w:proofErr w:type="spellStart"/>
      <w:r w:rsidRPr="006F1D67">
        <w:rPr>
          <w:rFonts w:ascii="Sylfaen" w:hAnsi="Sylfaen" w:cs="Sylfaen"/>
          <w:sz w:val="24"/>
          <w:szCs w:val="24"/>
        </w:rPr>
        <w:t>წლის</w:t>
      </w:r>
      <w:proofErr w:type="spellEnd"/>
      <w:r w:rsidRPr="006F1D67">
        <w:rPr>
          <w:rFonts w:ascii="Sylfaen" w:hAnsi="Sylfaen" w:cs="Sylfaen"/>
          <w:sz w:val="24"/>
          <w:szCs w:val="24"/>
        </w:rPr>
        <w:t xml:space="preserve"> 18 </w:t>
      </w:r>
      <w:proofErr w:type="spellStart"/>
      <w:r w:rsidRPr="006F1D67">
        <w:rPr>
          <w:rFonts w:ascii="Sylfaen" w:hAnsi="Sylfaen" w:cs="Sylfaen"/>
          <w:sz w:val="24"/>
          <w:szCs w:val="24"/>
        </w:rPr>
        <w:t>მარტის</w:t>
      </w:r>
      <w:proofErr w:type="spellEnd"/>
      <w:r w:rsidRPr="006F1D67">
        <w:rPr>
          <w:rFonts w:ascii="Sylfaen" w:hAnsi="Sylfaen" w:cs="Sylfaen"/>
          <w:sz w:val="24"/>
          <w:szCs w:val="24"/>
        </w:rPr>
        <w:t xml:space="preserve"> №37142 </w:t>
      </w:r>
      <w:proofErr w:type="spellStart"/>
      <w:r w:rsidRPr="006F1D67">
        <w:rPr>
          <w:rFonts w:ascii="Sylfaen" w:hAnsi="Sylfaen" w:cs="Sylfaen"/>
          <w:sz w:val="24"/>
          <w:szCs w:val="24"/>
        </w:rPr>
        <w:t>განცხადებები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რომლებითაც</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განმცხადებელი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ითხოვ</w:t>
      </w:r>
      <w:proofErr w:type="spellEnd"/>
      <w:r w:rsidR="00846810">
        <w:rPr>
          <w:rFonts w:ascii="Sylfaen" w:hAnsi="Sylfaen" w:cs="Sylfaen"/>
          <w:sz w:val="24"/>
          <w:szCs w:val="24"/>
          <w:lang w:val="ka-GE"/>
        </w:rPr>
        <w:t>და</w:t>
      </w:r>
      <w:r w:rsidRPr="006F1D67">
        <w:rPr>
          <w:rFonts w:ascii="Sylfaen" w:hAnsi="Sylfaen" w:cs="Sylfaen"/>
          <w:sz w:val="24"/>
          <w:szCs w:val="24"/>
        </w:rPr>
        <w:t xml:space="preserve"> </w:t>
      </w:r>
      <w:proofErr w:type="spellStart"/>
      <w:r w:rsidRPr="006F1D67">
        <w:rPr>
          <w:rFonts w:ascii="Sylfaen" w:hAnsi="Sylfaen" w:cs="Sylfaen"/>
          <w:sz w:val="24"/>
          <w:szCs w:val="24"/>
        </w:rPr>
        <w:t>დედა-შვილი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დოლაბერიძეების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მხრიდან</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განხორციელებულ</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ქმედებებზე</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კანონით</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განსაზღვრული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ზომებისა</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და</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ღონისძიებების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გატარებას</w:t>
      </w:r>
      <w:proofErr w:type="spellEnd"/>
      <w:r w:rsidRPr="006F1D67">
        <w:rPr>
          <w:rFonts w:ascii="Sylfaen" w:hAnsi="Sylfaen" w:cs="Sylfaen"/>
          <w:sz w:val="24"/>
          <w:szCs w:val="24"/>
        </w:rPr>
        <w:t>, თ</w:t>
      </w:r>
      <w:r w:rsidR="006F1D67">
        <w:rPr>
          <w:rFonts w:ascii="Sylfaen" w:hAnsi="Sylfaen" w:cs="Sylfaen"/>
          <w:sz w:val="24"/>
          <w:szCs w:val="24"/>
        </w:rPr>
        <w:t>.</w:t>
      </w:r>
      <w:r w:rsidRPr="006F1D67">
        <w:rPr>
          <w:rFonts w:ascii="Sylfaen" w:hAnsi="Sylfaen" w:cs="Sylfaen"/>
          <w:sz w:val="24"/>
          <w:szCs w:val="24"/>
        </w:rPr>
        <w:t>დ</w:t>
      </w:r>
      <w:r w:rsidR="006F1D67" w:rsidRPr="006F1D67">
        <w:rPr>
          <w:rFonts w:ascii="Sylfaen" w:hAnsi="Sylfaen" w:cs="Sylfaen"/>
          <w:sz w:val="24"/>
          <w:szCs w:val="24"/>
        </w:rPr>
        <w:t>.-</w:t>
      </w:r>
      <w:proofErr w:type="spellStart"/>
      <w:r w:rsidR="006F1D67" w:rsidRPr="006F1D67">
        <w:rPr>
          <w:rFonts w:ascii="Sylfaen" w:hAnsi="Sylfaen" w:cs="Sylfaen"/>
          <w:sz w:val="24"/>
          <w:szCs w:val="24"/>
        </w:rPr>
        <w:t>ის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ფსიქიატრიულ</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შემოწმებას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მისი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ფულადი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სოციალური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დახმარების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შეჩერებასა</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და</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სოციალურად</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დაუცველის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სტატუსის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მოხსნას</w:t>
      </w:r>
      <w:proofErr w:type="spellEnd"/>
      <w:r w:rsidRPr="006F1D67">
        <w:rPr>
          <w:rFonts w:ascii="Sylfaen" w:hAnsi="Sylfaen" w:cs="Sylfaen"/>
          <w:sz w:val="24"/>
          <w:szCs w:val="24"/>
        </w:rPr>
        <w:t xml:space="preserve">. </w:t>
      </w:r>
    </w:p>
    <w:p w:rsidR="00DD0053" w:rsidRPr="006F1D67" w:rsidRDefault="006F1D67" w:rsidP="006F1D67">
      <w:pPr>
        <w:pStyle w:val="ListParagraph"/>
        <w:numPr>
          <w:ilvl w:val="0"/>
          <w:numId w:val="3"/>
        </w:numPr>
        <w:spacing w:line="276" w:lineRule="auto"/>
        <w:ind w:left="0" w:firstLine="720"/>
        <w:jc w:val="both"/>
        <w:rPr>
          <w:rFonts w:ascii="Sylfaen" w:hAnsi="Sylfaen" w:cs="Sylfaen"/>
          <w:sz w:val="24"/>
          <w:szCs w:val="24"/>
        </w:rPr>
      </w:pPr>
      <w:proofErr w:type="spellStart"/>
      <w:r w:rsidRPr="006F1D67">
        <w:rPr>
          <w:rFonts w:ascii="Sylfaen" w:hAnsi="Sylfaen" w:cs="Sylfaen"/>
          <w:sz w:val="24"/>
          <w:szCs w:val="24"/>
        </w:rPr>
        <w:t>მოქალაქე</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გ.მ</w:t>
      </w:r>
      <w:proofErr w:type="spellEnd"/>
      <w:r w:rsidRPr="006F1D67">
        <w:rPr>
          <w:rFonts w:ascii="Sylfaen" w:hAnsi="Sylfaen" w:cs="Sylfaen"/>
          <w:sz w:val="24"/>
          <w:szCs w:val="24"/>
        </w:rPr>
        <w:t>.-</w:t>
      </w:r>
      <w:r w:rsidR="00846810">
        <w:rPr>
          <w:rFonts w:ascii="Sylfaen" w:hAnsi="Sylfaen" w:cs="Sylfaen"/>
          <w:sz w:val="24"/>
          <w:szCs w:val="24"/>
          <w:lang w:val="ka-GE"/>
        </w:rPr>
        <w:t xml:space="preserve"> </w:t>
      </w:r>
      <w:proofErr w:type="spellStart"/>
      <w:r w:rsidRPr="006F1D67">
        <w:rPr>
          <w:rFonts w:ascii="Sylfaen" w:hAnsi="Sylfaen" w:cs="Sylfaen"/>
          <w:sz w:val="24"/>
          <w:szCs w:val="24"/>
        </w:rPr>
        <w:t>ის</w:t>
      </w:r>
      <w:proofErr w:type="spellEnd"/>
      <w:r w:rsidRPr="006F1D67">
        <w:rPr>
          <w:rFonts w:ascii="Sylfaen" w:hAnsi="Sylfaen" w:cs="Sylfaen"/>
          <w:sz w:val="24"/>
          <w:szCs w:val="24"/>
        </w:rPr>
        <w:t xml:space="preserve"> 2019 </w:t>
      </w:r>
      <w:proofErr w:type="spellStart"/>
      <w:r w:rsidRPr="006F1D67">
        <w:rPr>
          <w:rFonts w:ascii="Sylfaen" w:hAnsi="Sylfaen" w:cs="Sylfaen"/>
          <w:sz w:val="24"/>
          <w:szCs w:val="24"/>
        </w:rPr>
        <w:t>წლის</w:t>
      </w:r>
      <w:proofErr w:type="spellEnd"/>
      <w:r w:rsidRPr="006F1D67">
        <w:rPr>
          <w:rFonts w:ascii="Sylfaen" w:hAnsi="Sylfaen" w:cs="Sylfaen"/>
          <w:sz w:val="24"/>
          <w:szCs w:val="24"/>
        </w:rPr>
        <w:t xml:space="preserve"> 5 </w:t>
      </w:r>
      <w:proofErr w:type="spellStart"/>
      <w:r w:rsidRPr="006F1D67">
        <w:rPr>
          <w:rFonts w:ascii="Sylfaen" w:hAnsi="Sylfaen" w:cs="Sylfaen"/>
          <w:sz w:val="24"/>
          <w:szCs w:val="24"/>
        </w:rPr>
        <w:t>თებერვალს</w:t>
      </w:r>
      <w:proofErr w:type="spellEnd"/>
      <w:r w:rsidRPr="006F1D67">
        <w:rPr>
          <w:rFonts w:ascii="Sylfaen" w:hAnsi="Sylfaen" w:cs="Sylfaen"/>
          <w:sz w:val="24"/>
          <w:szCs w:val="24"/>
        </w:rPr>
        <w:t xml:space="preserve">  №15277 </w:t>
      </w:r>
      <w:proofErr w:type="spellStart"/>
      <w:r w:rsidRPr="006F1D67">
        <w:rPr>
          <w:rFonts w:ascii="Sylfaen" w:hAnsi="Sylfaen" w:cs="Sylfaen"/>
          <w:sz w:val="24"/>
          <w:szCs w:val="24"/>
        </w:rPr>
        <w:t>განცხადება</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რომელშიც</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აღნიშნული</w:t>
      </w:r>
      <w:proofErr w:type="spellEnd"/>
      <w:r w:rsidR="00846810">
        <w:rPr>
          <w:rFonts w:ascii="Sylfaen" w:hAnsi="Sylfaen" w:cs="Sylfaen"/>
          <w:sz w:val="24"/>
          <w:szCs w:val="24"/>
          <w:lang w:val="ka-GE"/>
        </w:rPr>
        <w:t xml:space="preserve"> იყო</w:t>
      </w:r>
      <w:r w:rsidRPr="006F1D67">
        <w:rPr>
          <w:rFonts w:ascii="Sylfaen" w:hAnsi="Sylfaen" w:cs="Sylfaen"/>
          <w:sz w:val="24"/>
          <w:szCs w:val="24"/>
        </w:rPr>
        <w:t xml:space="preserve">, </w:t>
      </w:r>
      <w:proofErr w:type="spellStart"/>
      <w:r w:rsidRPr="006F1D67">
        <w:rPr>
          <w:rFonts w:ascii="Sylfaen" w:hAnsi="Sylfaen" w:cs="Sylfaen"/>
          <w:sz w:val="24"/>
          <w:szCs w:val="24"/>
        </w:rPr>
        <w:t>რომ</w:t>
      </w:r>
      <w:proofErr w:type="spellEnd"/>
      <w:r w:rsidRPr="006F1D67">
        <w:rPr>
          <w:rFonts w:ascii="Sylfaen" w:hAnsi="Sylfaen" w:cs="Sylfaen"/>
          <w:sz w:val="24"/>
          <w:szCs w:val="24"/>
        </w:rPr>
        <w:t xml:space="preserve"> 2018 </w:t>
      </w:r>
      <w:proofErr w:type="spellStart"/>
      <w:r w:rsidRPr="006F1D67">
        <w:rPr>
          <w:rFonts w:ascii="Sylfaen" w:hAnsi="Sylfaen" w:cs="Sylfaen"/>
          <w:sz w:val="24"/>
          <w:szCs w:val="24"/>
        </w:rPr>
        <w:t>წლის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ნოემბრის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თვეში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სამინისტროში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შემოსული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იყო</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მისი</w:t>
      </w:r>
      <w:proofErr w:type="spellEnd"/>
      <w:r w:rsidRPr="006F1D67">
        <w:rPr>
          <w:rFonts w:ascii="Sylfaen" w:hAnsi="Sylfaen" w:cs="Sylfaen"/>
          <w:sz w:val="24"/>
          <w:szCs w:val="24"/>
        </w:rPr>
        <w:t xml:space="preserve"> 2 (</w:t>
      </w:r>
      <w:proofErr w:type="spellStart"/>
      <w:r w:rsidRPr="006F1D67">
        <w:rPr>
          <w:rFonts w:ascii="Sylfaen" w:hAnsi="Sylfaen" w:cs="Sylfaen"/>
          <w:sz w:val="24"/>
          <w:szCs w:val="24"/>
        </w:rPr>
        <w:t>ორი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განცხადება</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რომელთაგანაც</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ერთი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შეეხებოდა</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ერთ-ერთ</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კლინიკაში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პაციენტისგან</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ზედმეტი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თანხების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გამოძალვას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და</w:t>
      </w:r>
      <w:proofErr w:type="spellEnd"/>
      <w:r w:rsidR="00846810">
        <w:rPr>
          <w:rFonts w:ascii="Sylfaen" w:hAnsi="Sylfaen" w:cs="Sylfaen"/>
          <w:sz w:val="24"/>
          <w:szCs w:val="24"/>
          <w:lang w:val="ka-GE"/>
        </w:rPr>
        <w:t>,</w:t>
      </w:r>
      <w:r w:rsidRPr="006F1D67">
        <w:rPr>
          <w:rFonts w:ascii="Sylfaen" w:hAnsi="Sylfaen" w:cs="Sylfaen"/>
          <w:sz w:val="24"/>
          <w:szCs w:val="24"/>
        </w:rPr>
        <w:t xml:space="preserve"> </w:t>
      </w:r>
      <w:proofErr w:type="spellStart"/>
      <w:r w:rsidRPr="006F1D67">
        <w:rPr>
          <w:rFonts w:ascii="Sylfaen" w:hAnsi="Sylfaen" w:cs="Sylfaen"/>
          <w:sz w:val="24"/>
          <w:szCs w:val="24"/>
        </w:rPr>
        <w:t>რომელზეც</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პასუხი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დღეის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მდგომარეობითაც</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არ</w:t>
      </w:r>
      <w:proofErr w:type="spellEnd"/>
      <w:r w:rsidRPr="006F1D67">
        <w:rPr>
          <w:rFonts w:ascii="Sylfaen" w:hAnsi="Sylfaen" w:cs="Sylfaen"/>
          <w:sz w:val="24"/>
          <w:szCs w:val="24"/>
        </w:rPr>
        <w:t xml:space="preserve"> </w:t>
      </w:r>
      <w:r w:rsidR="00846810">
        <w:rPr>
          <w:rFonts w:ascii="Sylfaen" w:hAnsi="Sylfaen" w:cs="Sylfaen"/>
          <w:sz w:val="24"/>
          <w:szCs w:val="24"/>
          <w:lang w:val="ka-GE"/>
        </w:rPr>
        <w:t xml:space="preserve">ჰქონდა </w:t>
      </w:r>
      <w:proofErr w:type="spellStart"/>
      <w:r w:rsidRPr="006F1D67">
        <w:rPr>
          <w:rFonts w:ascii="Sylfaen" w:hAnsi="Sylfaen" w:cs="Sylfaen"/>
          <w:sz w:val="24"/>
          <w:szCs w:val="24"/>
        </w:rPr>
        <w:t>მიღ</w:t>
      </w:r>
      <w:proofErr w:type="spellEnd"/>
      <w:r w:rsidR="00846810">
        <w:rPr>
          <w:rFonts w:ascii="Sylfaen" w:hAnsi="Sylfaen" w:cs="Sylfaen"/>
          <w:sz w:val="24"/>
          <w:szCs w:val="24"/>
          <w:lang w:val="ka-GE"/>
        </w:rPr>
        <w:t>ებული</w:t>
      </w:r>
      <w:r w:rsidRPr="006F1D67">
        <w:rPr>
          <w:rFonts w:ascii="Sylfaen" w:hAnsi="Sylfaen" w:cs="Sylfaen"/>
          <w:sz w:val="24"/>
          <w:szCs w:val="24"/>
        </w:rPr>
        <w:t xml:space="preserve">, </w:t>
      </w:r>
      <w:proofErr w:type="spellStart"/>
      <w:r w:rsidRPr="006F1D67">
        <w:rPr>
          <w:rFonts w:ascii="Sylfaen" w:hAnsi="Sylfaen" w:cs="Sylfaen"/>
          <w:sz w:val="24"/>
          <w:szCs w:val="24"/>
        </w:rPr>
        <w:t>ხოლო</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მეორე</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განცხადებით</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მოთხოვნილი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იყო</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სამედიცინო</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დახმარების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დაფინანსება</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რეფერალური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მომსახურების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ფარგლებში</w:t>
      </w:r>
      <w:proofErr w:type="spellEnd"/>
      <w:r w:rsidR="00DD0053">
        <w:rPr>
          <w:rFonts w:ascii="Sylfaen" w:hAnsi="Sylfaen" w:cs="Sylfaen"/>
          <w:sz w:val="24"/>
          <w:szCs w:val="24"/>
        </w:rPr>
        <w:t>;</w:t>
      </w:r>
    </w:p>
    <w:p w:rsidR="006F1D67" w:rsidRDefault="006F1D67" w:rsidP="006F1D67">
      <w:pPr>
        <w:pStyle w:val="ListParagraph"/>
        <w:numPr>
          <w:ilvl w:val="0"/>
          <w:numId w:val="3"/>
        </w:numPr>
        <w:spacing w:line="276" w:lineRule="auto"/>
        <w:ind w:left="0" w:firstLine="720"/>
        <w:jc w:val="both"/>
        <w:rPr>
          <w:rFonts w:ascii="Sylfaen" w:hAnsi="Sylfaen" w:cs="Sylfaen"/>
          <w:sz w:val="24"/>
          <w:szCs w:val="24"/>
        </w:rPr>
      </w:pPr>
      <w:proofErr w:type="spellStart"/>
      <w:r w:rsidRPr="006F1D67">
        <w:rPr>
          <w:rFonts w:ascii="Sylfaen" w:hAnsi="Sylfaen" w:cs="Sylfaen"/>
          <w:sz w:val="24"/>
          <w:szCs w:val="24"/>
        </w:rPr>
        <w:t>სსიპ-წამლის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სააგენტოს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სამართლებრივი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უზრუნველყოფისა</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და</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საზოგადოებასთან</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ურთიერთობის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სამმართველოს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უფროსის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გ.ა</w:t>
      </w:r>
      <w:proofErr w:type="spellEnd"/>
      <w:r w:rsidRPr="006F1D67">
        <w:rPr>
          <w:rFonts w:ascii="Sylfaen" w:hAnsi="Sylfaen" w:cs="Sylfaen"/>
          <w:sz w:val="24"/>
          <w:szCs w:val="24"/>
        </w:rPr>
        <w:t>.-</w:t>
      </w:r>
      <w:r w:rsidR="00846810">
        <w:rPr>
          <w:rFonts w:ascii="Sylfaen" w:hAnsi="Sylfaen" w:cs="Sylfaen"/>
          <w:sz w:val="24"/>
          <w:szCs w:val="24"/>
          <w:lang w:val="ka-GE"/>
        </w:rPr>
        <w:t xml:space="preserve"> </w:t>
      </w:r>
      <w:proofErr w:type="spellStart"/>
      <w:r w:rsidRPr="006F1D67">
        <w:rPr>
          <w:rFonts w:ascii="Sylfaen" w:hAnsi="Sylfaen" w:cs="Sylfaen"/>
          <w:sz w:val="24"/>
          <w:szCs w:val="24"/>
        </w:rPr>
        <w:t>ის</w:t>
      </w:r>
      <w:proofErr w:type="spellEnd"/>
      <w:r w:rsidRPr="006F1D67">
        <w:rPr>
          <w:rFonts w:ascii="Sylfaen" w:hAnsi="Sylfaen" w:cs="Sylfaen"/>
          <w:sz w:val="24"/>
          <w:szCs w:val="24"/>
        </w:rPr>
        <w:t xml:space="preserve"> 2019 </w:t>
      </w:r>
      <w:proofErr w:type="spellStart"/>
      <w:r w:rsidRPr="006F1D67">
        <w:rPr>
          <w:rFonts w:ascii="Sylfaen" w:hAnsi="Sylfaen" w:cs="Sylfaen"/>
          <w:sz w:val="24"/>
          <w:szCs w:val="24"/>
        </w:rPr>
        <w:t>წლის</w:t>
      </w:r>
      <w:proofErr w:type="spellEnd"/>
      <w:r w:rsidRPr="006F1D67">
        <w:rPr>
          <w:rFonts w:ascii="Sylfaen" w:hAnsi="Sylfaen" w:cs="Sylfaen"/>
          <w:sz w:val="24"/>
          <w:szCs w:val="24"/>
        </w:rPr>
        <w:t xml:space="preserve"> 15 </w:t>
      </w:r>
      <w:proofErr w:type="spellStart"/>
      <w:r w:rsidRPr="006F1D67">
        <w:rPr>
          <w:rFonts w:ascii="Sylfaen" w:hAnsi="Sylfaen" w:cs="Sylfaen"/>
          <w:sz w:val="24"/>
          <w:szCs w:val="24"/>
        </w:rPr>
        <w:t>მარტის</w:t>
      </w:r>
      <w:proofErr w:type="spellEnd"/>
      <w:r w:rsidRPr="006F1D67">
        <w:rPr>
          <w:rFonts w:ascii="Sylfaen" w:hAnsi="Sylfaen" w:cs="Sylfaen"/>
          <w:sz w:val="24"/>
          <w:szCs w:val="24"/>
        </w:rPr>
        <w:t xml:space="preserve"> №15-366 </w:t>
      </w:r>
      <w:proofErr w:type="spellStart"/>
      <w:r w:rsidRPr="006F1D67">
        <w:rPr>
          <w:rFonts w:ascii="Sylfaen" w:hAnsi="Sylfaen" w:cs="Sylfaen"/>
          <w:sz w:val="24"/>
          <w:szCs w:val="24"/>
        </w:rPr>
        <w:t>მოხსენებითი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ბარათი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რომელიც</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შეეხებოდა</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ნარკოტიკების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ლეგალური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ბრუნვის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სამმართველოს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უფროსის</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თ.კ</w:t>
      </w:r>
      <w:proofErr w:type="spellEnd"/>
      <w:r w:rsidRPr="006F1D67">
        <w:rPr>
          <w:rFonts w:ascii="Sylfaen" w:hAnsi="Sylfaen" w:cs="Sylfaen"/>
          <w:sz w:val="24"/>
          <w:szCs w:val="24"/>
        </w:rPr>
        <w:t xml:space="preserve">.-ს </w:t>
      </w:r>
      <w:proofErr w:type="spellStart"/>
      <w:r w:rsidRPr="006F1D67">
        <w:rPr>
          <w:rFonts w:ascii="Sylfaen" w:hAnsi="Sylfaen" w:cs="Sylfaen"/>
          <w:sz w:val="24"/>
          <w:szCs w:val="24"/>
        </w:rPr>
        <w:t>მხრიდან</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მისდამი</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არაეთიკურ</w:t>
      </w:r>
      <w:proofErr w:type="spellEnd"/>
      <w:r w:rsidRPr="006F1D67">
        <w:rPr>
          <w:rFonts w:ascii="Sylfaen" w:hAnsi="Sylfaen" w:cs="Sylfaen"/>
          <w:sz w:val="24"/>
          <w:szCs w:val="24"/>
        </w:rPr>
        <w:t xml:space="preserve"> </w:t>
      </w:r>
      <w:proofErr w:type="spellStart"/>
      <w:r w:rsidRPr="006F1D67">
        <w:rPr>
          <w:rFonts w:ascii="Sylfaen" w:hAnsi="Sylfaen" w:cs="Sylfaen"/>
          <w:sz w:val="24"/>
          <w:szCs w:val="24"/>
        </w:rPr>
        <w:t>ქცევას</w:t>
      </w:r>
      <w:proofErr w:type="spellEnd"/>
      <w:r>
        <w:rPr>
          <w:rFonts w:ascii="Sylfaen" w:hAnsi="Sylfaen" w:cs="Sylfaen"/>
          <w:sz w:val="24"/>
          <w:szCs w:val="24"/>
        </w:rPr>
        <w:t>.</w:t>
      </w:r>
    </w:p>
    <w:p w:rsidR="004F139F" w:rsidRDefault="004F139F" w:rsidP="004F139F">
      <w:pPr>
        <w:spacing w:line="276" w:lineRule="auto"/>
        <w:jc w:val="both"/>
        <w:rPr>
          <w:rFonts w:ascii="Sylfaen" w:hAnsi="Sylfaen" w:cs="Sylfaen"/>
          <w:sz w:val="24"/>
          <w:szCs w:val="24"/>
        </w:rPr>
      </w:pPr>
    </w:p>
    <w:p w:rsidR="004F139F" w:rsidRPr="004F139F" w:rsidRDefault="004F139F" w:rsidP="004F139F">
      <w:pPr>
        <w:spacing w:after="200" w:line="276" w:lineRule="auto"/>
        <w:ind w:right="59" w:firstLine="720"/>
        <w:jc w:val="both"/>
        <w:rPr>
          <w:rFonts w:ascii="Sylfaen" w:hAnsi="Sylfaen" w:cs="Sylfaen"/>
          <w:b/>
          <w:sz w:val="24"/>
          <w:szCs w:val="24"/>
          <w:lang w:val="ka-GE"/>
        </w:rPr>
      </w:pPr>
      <w:r w:rsidRPr="004F139F">
        <w:rPr>
          <w:rFonts w:ascii="Sylfaen" w:hAnsi="Sylfaen" w:cs="Sylfaen"/>
          <w:b/>
          <w:sz w:val="24"/>
          <w:szCs w:val="24"/>
          <w:lang w:val="ka-GE"/>
        </w:rPr>
        <w:t xml:space="preserve">გარდა აღნიშნულისა, </w:t>
      </w:r>
      <w:r>
        <w:rPr>
          <w:rFonts w:ascii="Sylfaen" w:hAnsi="Sylfaen" w:cs="Sylfaen"/>
          <w:b/>
          <w:sz w:val="24"/>
          <w:szCs w:val="24"/>
          <w:lang w:val="ka-GE"/>
        </w:rPr>
        <w:t xml:space="preserve">საქართველოს ოკუპირებული ტერიტორიებიდან დევნილთა საკითხებთან დაკავშირებით </w:t>
      </w:r>
      <w:r w:rsidRPr="004F139F">
        <w:rPr>
          <w:rFonts w:ascii="Sylfaen" w:hAnsi="Sylfaen" w:cs="Sylfaen"/>
          <w:b/>
          <w:sz w:val="24"/>
          <w:szCs w:val="24"/>
          <w:lang w:val="ka-GE"/>
        </w:rPr>
        <w:t>სამმართველოს მიერ განხორციელდა შემდეგი აქტივობები:</w:t>
      </w:r>
    </w:p>
    <w:p w:rsidR="004F139F" w:rsidRPr="00751786" w:rsidRDefault="004F139F" w:rsidP="004F139F">
      <w:pPr>
        <w:pStyle w:val="ListParagraph"/>
        <w:numPr>
          <w:ilvl w:val="0"/>
          <w:numId w:val="25"/>
        </w:numPr>
        <w:spacing w:before="120" w:after="200" w:line="276" w:lineRule="auto"/>
        <w:ind w:left="0" w:firstLine="720"/>
        <w:jc w:val="both"/>
        <w:rPr>
          <w:rFonts w:ascii="Sylfaen" w:hAnsi="Sylfaen"/>
          <w:sz w:val="24"/>
          <w:szCs w:val="24"/>
          <w:lang w:val="ka-GE"/>
        </w:rPr>
      </w:pPr>
      <w:r w:rsidRPr="00751786">
        <w:rPr>
          <w:rFonts w:ascii="Sylfaen" w:hAnsi="Sylfaen"/>
          <w:sz w:val="24"/>
          <w:szCs w:val="24"/>
          <w:lang w:val="ka-GE"/>
        </w:rPr>
        <w:t>დევნილებთან შეხვედრები - ყოველდღიურ რეჟიმში ხდებოდა დევნილებთან  შეხვედრები, სადაც ვეხმარებოდით მათ პრობლემატური საკითხების მოგვარებაში.</w:t>
      </w:r>
    </w:p>
    <w:p w:rsidR="004F139F" w:rsidRPr="00751786" w:rsidRDefault="004F139F" w:rsidP="004F139F">
      <w:pPr>
        <w:pStyle w:val="ListParagraph"/>
        <w:numPr>
          <w:ilvl w:val="0"/>
          <w:numId w:val="25"/>
        </w:numPr>
        <w:spacing w:before="120" w:after="200" w:line="276" w:lineRule="auto"/>
        <w:ind w:left="0" w:firstLine="720"/>
        <w:jc w:val="both"/>
        <w:rPr>
          <w:rFonts w:ascii="Sylfaen" w:hAnsi="Sylfaen"/>
          <w:sz w:val="24"/>
          <w:szCs w:val="24"/>
          <w:lang w:val="ka-GE"/>
        </w:rPr>
      </w:pPr>
      <w:r w:rsidRPr="00751786">
        <w:rPr>
          <w:rFonts w:ascii="Sylfaen" w:hAnsi="Sylfaen" w:cs="Sylfaen"/>
          <w:sz w:val="24"/>
          <w:szCs w:val="24"/>
          <w:lang w:val="ka-GE"/>
        </w:rPr>
        <w:t>მონიტორინგის</w:t>
      </w:r>
      <w:r w:rsidRPr="00751786">
        <w:rPr>
          <w:rFonts w:ascii="Sylfaen" w:hAnsi="Sylfaen"/>
          <w:sz w:val="24"/>
          <w:szCs w:val="24"/>
          <w:lang w:val="ka-GE"/>
        </w:rPr>
        <w:t xml:space="preserve"> </w:t>
      </w:r>
      <w:r w:rsidR="00846810">
        <w:rPr>
          <w:rFonts w:ascii="Sylfaen" w:hAnsi="Sylfaen"/>
          <w:sz w:val="24"/>
          <w:szCs w:val="24"/>
          <w:lang w:val="ka-GE"/>
        </w:rPr>
        <w:t xml:space="preserve">სამსახურის </w:t>
      </w:r>
      <w:r w:rsidRPr="00751786">
        <w:rPr>
          <w:rFonts w:ascii="Sylfaen" w:hAnsi="Sylfaen"/>
          <w:sz w:val="24"/>
          <w:szCs w:val="24"/>
          <w:lang w:val="ka-GE"/>
        </w:rPr>
        <w:t>კონტროლი - მუდმივ კონტროლს ვუწევდით სააგენტოში არსებულ მონიტორინგის სამსახურს, როგორც თბილისში</w:t>
      </w:r>
      <w:r w:rsidR="00846810">
        <w:rPr>
          <w:rFonts w:ascii="Sylfaen" w:hAnsi="Sylfaen"/>
          <w:sz w:val="24"/>
          <w:szCs w:val="24"/>
          <w:lang w:val="ka-GE"/>
        </w:rPr>
        <w:t>,</w:t>
      </w:r>
      <w:r w:rsidRPr="00751786">
        <w:rPr>
          <w:rFonts w:ascii="Sylfaen" w:hAnsi="Sylfaen"/>
          <w:sz w:val="24"/>
          <w:szCs w:val="24"/>
          <w:lang w:val="ka-GE"/>
        </w:rPr>
        <w:t xml:space="preserve"> ასევე რეგიონებში, რომლებიც ატარებდნენ დევნილთა </w:t>
      </w:r>
      <w:r w:rsidR="00846810">
        <w:rPr>
          <w:rFonts w:ascii="Sylfaen" w:hAnsi="Sylfaen"/>
          <w:sz w:val="24"/>
          <w:szCs w:val="24"/>
          <w:lang w:val="ka-GE"/>
        </w:rPr>
        <w:t xml:space="preserve">ფაქტობრივი მდგომარეობის </w:t>
      </w:r>
      <w:r w:rsidRPr="00751786">
        <w:rPr>
          <w:rFonts w:ascii="Sylfaen" w:hAnsi="Sylfaen"/>
          <w:sz w:val="24"/>
          <w:szCs w:val="24"/>
          <w:lang w:val="ka-GE"/>
        </w:rPr>
        <w:t>შემოწმებას შევსებული აპლიკაციების სისწორის დადგენის მიზნით</w:t>
      </w:r>
      <w:r>
        <w:rPr>
          <w:rFonts w:ascii="Sylfaen" w:hAnsi="Sylfaen"/>
          <w:sz w:val="24"/>
          <w:szCs w:val="24"/>
          <w:lang w:val="ka-GE"/>
        </w:rPr>
        <w:t>;</w:t>
      </w:r>
    </w:p>
    <w:p w:rsidR="004F139F" w:rsidRPr="00751786" w:rsidRDefault="004F139F" w:rsidP="004F139F">
      <w:pPr>
        <w:pStyle w:val="ListParagraph"/>
        <w:numPr>
          <w:ilvl w:val="0"/>
          <w:numId w:val="25"/>
        </w:numPr>
        <w:spacing w:before="120" w:after="200" w:line="276" w:lineRule="auto"/>
        <w:ind w:left="0" w:firstLine="720"/>
        <w:jc w:val="both"/>
        <w:rPr>
          <w:rFonts w:ascii="Sylfaen" w:hAnsi="Sylfaen"/>
          <w:sz w:val="24"/>
          <w:szCs w:val="24"/>
          <w:lang w:val="ka-GE"/>
        </w:rPr>
      </w:pPr>
      <w:r w:rsidRPr="00751786">
        <w:rPr>
          <w:rFonts w:ascii="Sylfaen" w:hAnsi="Sylfaen" w:cs="Sylfaen"/>
          <w:sz w:val="24"/>
          <w:szCs w:val="24"/>
          <w:lang w:val="ka-GE"/>
        </w:rPr>
        <w:lastRenderedPageBreak/>
        <w:t>სამუშაო</w:t>
      </w:r>
      <w:r w:rsidRPr="00751786">
        <w:rPr>
          <w:rFonts w:ascii="Sylfaen" w:hAnsi="Sylfaen"/>
          <w:sz w:val="24"/>
          <w:szCs w:val="24"/>
          <w:lang w:val="ka-GE"/>
        </w:rPr>
        <w:t xml:space="preserve"> მივლინებები -  სამმართველოს თანამშრომლები იმყოფებოდნენ სამუშაო მივლინებებში დევნილებთან შეხვედრისა და მონიტორინგის მიზნით, სამეგრელოს და იმერეთის რეგიონებში, რომელიც ძირითადად ეხებოდა დევნილთა გრძელვადიანი განსახლების საკითხებს</w:t>
      </w:r>
      <w:r>
        <w:rPr>
          <w:rFonts w:ascii="Sylfaen" w:hAnsi="Sylfaen"/>
          <w:sz w:val="24"/>
          <w:szCs w:val="24"/>
          <w:lang w:val="ka-GE"/>
        </w:rPr>
        <w:t>;</w:t>
      </w:r>
    </w:p>
    <w:p w:rsidR="004F139F" w:rsidRPr="00751786" w:rsidRDefault="004F139F" w:rsidP="004F139F">
      <w:pPr>
        <w:pStyle w:val="ListParagraph"/>
        <w:numPr>
          <w:ilvl w:val="0"/>
          <w:numId w:val="26"/>
        </w:numPr>
        <w:spacing w:before="120" w:after="200" w:line="276" w:lineRule="auto"/>
        <w:ind w:left="0" w:firstLine="720"/>
        <w:jc w:val="both"/>
        <w:rPr>
          <w:rFonts w:ascii="Sylfaen" w:hAnsi="Sylfaen"/>
          <w:sz w:val="24"/>
          <w:szCs w:val="24"/>
          <w:lang w:val="ka-GE"/>
        </w:rPr>
      </w:pPr>
      <w:r w:rsidRPr="00751786">
        <w:rPr>
          <w:rFonts w:ascii="Sylfaen" w:hAnsi="Sylfaen"/>
          <w:sz w:val="24"/>
          <w:szCs w:val="24"/>
          <w:lang w:val="ka-GE"/>
        </w:rPr>
        <w:t>უკანონოდ დაკავებული ფართების გამოთავისუფლება - სამმართველოს პერსონალმა რეაგირება მოახდინა დევნილთა და არადევნილთა</w:t>
      </w:r>
      <w:r w:rsidR="00846810">
        <w:rPr>
          <w:rFonts w:ascii="Sylfaen" w:hAnsi="Sylfaen"/>
          <w:sz w:val="24"/>
          <w:szCs w:val="24"/>
          <w:lang w:val="ka-GE"/>
        </w:rPr>
        <w:t>,</w:t>
      </w:r>
      <w:r w:rsidRPr="00751786">
        <w:rPr>
          <w:rFonts w:ascii="Sylfaen" w:hAnsi="Sylfaen"/>
          <w:sz w:val="24"/>
          <w:szCs w:val="24"/>
          <w:lang w:val="ka-GE"/>
        </w:rPr>
        <w:t xml:space="preserve"> მათ შორის</w:t>
      </w:r>
      <w:r w:rsidR="00846810">
        <w:rPr>
          <w:rFonts w:ascii="Sylfaen" w:hAnsi="Sylfaen"/>
          <w:sz w:val="24"/>
          <w:szCs w:val="24"/>
          <w:lang w:val="ka-GE"/>
        </w:rPr>
        <w:t>,</w:t>
      </w:r>
      <w:r w:rsidRPr="00751786">
        <w:rPr>
          <w:rFonts w:ascii="Sylfaen" w:hAnsi="Sylfaen"/>
          <w:sz w:val="24"/>
          <w:szCs w:val="24"/>
          <w:lang w:val="ka-GE"/>
        </w:rPr>
        <w:t xml:space="preserve"> სოციალურად დაუცველ პირთა მიერ კერძო საკუთრების ხელყოფაზე. კერძოდ</w:t>
      </w:r>
      <w:r>
        <w:rPr>
          <w:rFonts w:ascii="Sylfaen" w:hAnsi="Sylfaen"/>
          <w:sz w:val="24"/>
          <w:szCs w:val="24"/>
          <w:lang w:val="ka-GE"/>
        </w:rPr>
        <w:t>,</w:t>
      </w:r>
      <w:r w:rsidRPr="00751786">
        <w:rPr>
          <w:rFonts w:ascii="Sylfaen" w:hAnsi="Sylfaen"/>
          <w:sz w:val="24"/>
          <w:szCs w:val="24"/>
          <w:lang w:val="ka-GE"/>
        </w:rPr>
        <w:t xml:space="preserve"> კომპანია დირსის საკუთრებაში მოხდა დევნილთა და არადევნილთა გარკვეული ჯგუფის შეჭრა და უკანონოდ ფართების დაკავება</w:t>
      </w:r>
      <w:r>
        <w:rPr>
          <w:rFonts w:ascii="Sylfaen" w:hAnsi="Sylfaen"/>
          <w:sz w:val="24"/>
          <w:szCs w:val="24"/>
          <w:lang w:val="ka-GE"/>
        </w:rPr>
        <w:t>.</w:t>
      </w:r>
      <w:r w:rsidRPr="00751786">
        <w:rPr>
          <w:rFonts w:ascii="Sylfaen" w:hAnsi="Sylfaen"/>
          <w:sz w:val="24"/>
          <w:szCs w:val="24"/>
          <w:lang w:val="ka-GE"/>
        </w:rPr>
        <w:t xml:space="preserve"> სამმართველომ იმუშავა 24 საათიან რეჟიმში და </w:t>
      </w:r>
      <w:r w:rsidR="00846810">
        <w:rPr>
          <w:rFonts w:ascii="Sylfaen" w:hAnsi="Sylfaen"/>
          <w:sz w:val="24"/>
          <w:szCs w:val="24"/>
          <w:lang w:val="ka-GE"/>
        </w:rPr>
        <w:t>მონაწილეობა მიიღო მ</w:t>
      </w:r>
      <w:r w:rsidR="00921118">
        <w:rPr>
          <w:rFonts w:ascii="Sylfaen" w:hAnsi="Sylfaen"/>
          <w:sz w:val="24"/>
          <w:szCs w:val="24"/>
          <w:lang w:val="ka-GE"/>
        </w:rPr>
        <w:t>ი</w:t>
      </w:r>
      <w:r w:rsidR="00846810">
        <w:rPr>
          <w:rFonts w:ascii="Sylfaen" w:hAnsi="Sylfaen"/>
          <w:sz w:val="24"/>
          <w:szCs w:val="24"/>
          <w:lang w:val="ka-GE"/>
        </w:rPr>
        <w:t xml:space="preserve">ზნის მიღწევაში; </w:t>
      </w:r>
    </w:p>
    <w:p w:rsidR="004F139F" w:rsidRPr="00751786" w:rsidRDefault="004F139F" w:rsidP="004F139F">
      <w:pPr>
        <w:pStyle w:val="ListParagraph"/>
        <w:numPr>
          <w:ilvl w:val="0"/>
          <w:numId w:val="26"/>
        </w:numPr>
        <w:spacing w:before="120" w:after="200" w:line="276" w:lineRule="auto"/>
        <w:ind w:left="0" w:firstLine="720"/>
        <w:jc w:val="both"/>
        <w:rPr>
          <w:rFonts w:ascii="Sylfaen" w:hAnsi="Sylfaen"/>
          <w:sz w:val="24"/>
          <w:szCs w:val="24"/>
          <w:lang w:val="ka-GE"/>
        </w:rPr>
      </w:pPr>
      <w:r w:rsidRPr="00751786">
        <w:rPr>
          <w:rFonts w:ascii="Sylfaen" w:hAnsi="Sylfaen" w:cs="Sylfaen"/>
          <w:sz w:val="24"/>
          <w:szCs w:val="24"/>
          <w:lang w:val="ka-GE"/>
        </w:rPr>
        <w:t>კომისიები</w:t>
      </w:r>
      <w:r w:rsidRPr="00751786">
        <w:rPr>
          <w:rFonts w:ascii="Sylfaen" w:hAnsi="Sylfaen"/>
          <w:sz w:val="24"/>
          <w:szCs w:val="24"/>
          <w:lang w:val="ka-GE"/>
        </w:rPr>
        <w:t xml:space="preserve">ს საქმიანობაში მონაწილეობა - სამმართველო პერიოდულად </w:t>
      </w:r>
      <w:r w:rsidR="00846810" w:rsidRPr="00751786">
        <w:rPr>
          <w:rFonts w:ascii="Sylfaen" w:hAnsi="Sylfaen"/>
          <w:sz w:val="24"/>
          <w:szCs w:val="24"/>
          <w:lang w:val="ka-GE"/>
        </w:rPr>
        <w:t>იღებდა</w:t>
      </w:r>
      <w:r w:rsidR="00846810">
        <w:rPr>
          <w:rFonts w:ascii="Sylfaen" w:hAnsi="Sylfaen"/>
          <w:sz w:val="24"/>
          <w:szCs w:val="24"/>
          <w:lang w:val="ka-GE"/>
        </w:rPr>
        <w:t xml:space="preserve"> </w:t>
      </w:r>
      <w:r w:rsidRPr="00751786">
        <w:rPr>
          <w:rFonts w:ascii="Sylfaen" w:hAnsi="Sylfaen"/>
          <w:sz w:val="24"/>
          <w:szCs w:val="24"/>
          <w:lang w:val="ka-GE"/>
        </w:rPr>
        <w:t>მონაწილეობას  შემდეგი კომისიების საქმიანობებში</w:t>
      </w:r>
      <w:r>
        <w:rPr>
          <w:rFonts w:ascii="Sylfaen" w:hAnsi="Sylfaen"/>
          <w:sz w:val="24"/>
          <w:szCs w:val="24"/>
          <w:lang w:val="ka-GE"/>
        </w:rPr>
        <w:t xml:space="preserve">: </w:t>
      </w:r>
      <w:r w:rsidRPr="00751786">
        <w:rPr>
          <w:rFonts w:ascii="Sylfaen" w:hAnsi="Sylfaen"/>
          <w:sz w:val="24"/>
          <w:szCs w:val="24"/>
          <w:lang w:val="ka-GE"/>
        </w:rPr>
        <w:t>ქირების გაცემის კომისია, ერთჯერადი დახმარების გაცემის კომისია, სოფლად სახლის შესყიდვის კომისია და დევნილთა გრძელვადიან განსახლებასთან დაკავშირებით ბინების განაწილების კომისია</w:t>
      </w:r>
      <w:r>
        <w:rPr>
          <w:rFonts w:ascii="Sylfaen" w:hAnsi="Sylfaen"/>
          <w:sz w:val="24"/>
          <w:szCs w:val="24"/>
          <w:lang w:val="ka-GE"/>
        </w:rPr>
        <w:t>;</w:t>
      </w:r>
    </w:p>
    <w:p w:rsidR="004F139F" w:rsidRPr="00751786" w:rsidRDefault="004F139F" w:rsidP="004F139F">
      <w:pPr>
        <w:pStyle w:val="ListParagraph"/>
        <w:numPr>
          <w:ilvl w:val="0"/>
          <w:numId w:val="26"/>
        </w:numPr>
        <w:spacing w:before="120" w:after="200" w:line="276" w:lineRule="auto"/>
        <w:ind w:left="0" w:firstLine="720"/>
        <w:jc w:val="both"/>
        <w:rPr>
          <w:rFonts w:ascii="Sylfaen" w:hAnsi="Sylfaen"/>
          <w:sz w:val="24"/>
          <w:szCs w:val="24"/>
          <w:lang w:val="ka-GE"/>
        </w:rPr>
      </w:pPr>
      <w:r>
        <w:rPr>
          <w:rFonts w:ascii="Sylfaen" w:hAnsi="Sylfaen"/>
          <w:sz w:val="24"/>
          <w:szCs w:val="24"/>
          <w:lang w:val="ka-GE"/>
        </w:rPr>
        <w:t>დევნილთა აქტივო</w:t>
      </w:r>
      <w:r w:rsidR="00846810">
        <w:rPr>
          <w:rFonts w:ascii="Sylfaen" w:hAnsi="Sylfaen"/>
          <w:sz w:val="24"/>
          <w:szCs w:val="24"/>
          <w:lang w:val="ka-GE"/>
        </w:rPr>
        <w:t>ბ</w:t>
      </w:r>
      <w:r>
        <w:rPr>
          <w:rFonts w:ascii="Sylfaen" w:hAnsi="Sylfaen"/>
          <w:sz w:val="24"/>
          <w:szCs w:val="24"/>
          <w:lang w:val="ka-GE"/>
        </w:rPr>
        <w:t>ების შესასრულებლად სხვადასხვა სამუშაო ჯგუფებში ჩართულობა (გერმანული კომპანიის მიერ ფინანსდება 8 მილიონი</w:t>
      </w:r>
      <w:r w:rsidR="00846810">
        <w:rPr>
          <w:rFonts w:ascii="Sylfaen" w:hAnsi="Sylfaen"/>
          <w:sz w:val="24"/>
          <w:szCs w:val="24"/>
          <w:lang w:val="ka-GE"/>
        </w:rPr>
        <w:t>ს ღირებულების</w:t>
      </w:r>
      <w:r>
        <w:rPr>
          <w:rFonts w:ascii="Sylfaen" w:hAnsi="Sylfaen"/>
          <w:sz w:val="24"/>
          <w:szCs w:val="24"/>
          <w:lang w:val="ka-GE"/>
        </w:rPr>
        <w:t xml:space="preserve"> პროექტი, რომლითაც დევნილებს აკმაყოფილებენ საცხოვრებელი ფართებით).</w:t>
      </w:r>
    </w:p>
    <w:p w:rsidR="004F139F" w:rsidRPr="004F139F" w:rsidRDefault="004F139F" w:rsidP="004F139F">
      <w:pPr>
        <w:spacing w:line="276" w:lineRule="auto"/>
        <w:jc w:val="both"/>
        <w:rPr>
          <w:rFonts w:ascii="Sylfaen" w:hAnsi="Sylfaen" w:cs="Sylfaen"/>
          <w:sz w:val="24"/>
          <w:szCs w:val="24"/>
          <w:lang w:val="ka-GE"/>
        </w:rPr>
      </w:pPr>
    </w:p>
    <w:p w:rsidR="009617A3" w:rsidRPr="00D45B63" w:rsidRDefault="009617A3" w:rsidP="0021002F">
      <w:pPr>
        <w:pStyle w:val="Heading2"/>
        <w:spacing w:after="240"/>
        <w:jc w:val="both"/>
        <w:rPr>
          <w:sz w:val="24"/>
          <w:szCs w:val="24"/>
          <w:lang w:val="ka-GE"/>
        </w:rPr>
      </w:pPr>
      <w:bookmarkStart w:id="27" w:name="_Toc510193993"/>
      <w:bookmarkStart w:id="28" w:name="_Toc5801632"/>
      <w:bookmarkStart w:id="29" w:name="_Toc5801725"/>
      <w:r w:rsidRPr="00D45B63">
        <w:rPr>
          <w:sz w:val="24"/>
          <w:szCs w:val="24"/>
          <w:lang w:val="ka-GE"/>
        </w:rPr>
        <w:t>4.</w:t>
      </w:r>
      <w:r w:rsidR="00971FD2" w:rsidRPr="00D45B63">
        <w:rPr>
          <w:sz w:val="24"/>
          <w:szCs w:val="24"/>
          <w:lang w:val="ka-GE"/>
        </w:rPr>
        <w:t>2</w:t>
      </w:r>
      <w:r w:rsidRPr="00D45B63">
        <w:rPr>
          <w:sz w:val="24"/>
          <w:szCs w:val="24"/>
          <w:lang w:val="ka-GE"/>
        </w:rPr>
        <w:t xml:space="preserve">. </w:t>
      </w:r>
      <w:r w:rsidR="00C5651D" w:rsidRPr="00D45B63">
        <w:rPr>
          <w:rFonts w:ascii="Sylfaen" w:hAnsi="Sylfaen" w:cs="Sylfaen"/>
          <w:sz w:val="24"/>
          <w:szCs w:val="24"/>
          <w:lang w:val="ka-GE"/>
        </w:rPr>
        <w:t>ინსპექტირების</w:t>
      </w:r>
      <w:r w:rsidR="00C5651D" w:rsidRPr="00D45B63">
        <w:rPr>
          <w:sz w:val="24"/>
          <w:szCs w:val="24"/>
          <w:lang w:val="ka-GE"/>
        </w:rPr>
        <w:t xml:space="preserve"> </w:t>
      </w:r>
      <w:r w:rsidR="00C5651D" w:rsidRPr="00D45B63">
        <w:rPr>
          <w:rFonts w:ascii="Sylfaen" w:hAnsi="Sylfaen" w:cs="Sylfaen"/>
          <w:sz w:val="24"/>
          <w:szCs w:val="24"/>
          <w:lang w:val="ka-GE"/>
        </w:rPr>
        <w:t>შედეგად</w:t>
      </w:r>
      <w:r w:rsidR="00C5651D" w:rsidRPr="00D45B63">
        <w:rPr>
          <w:sz w:val="24"/>
          <w:szCs w:val="24"/>
          <w:lang w:val="ka-GE"/>
        </w:rPr>
        <w:t xml:space="preserve"> </w:t>
      </w:r>
      <w:r w:rsidRPr="00D45B63">
        <w:rPr>
          <w:rFonts w:ascii="Sylfaen" w:hAnsi="Sylfaen" w:cs="Sylfaen"/>
          <w:sz w:val="24"/>
          <w:szCs w:val="24"/>
          <w:lang w:val="ka-GE"/>
        </w:rPr>
        <w:t>გამოვლენილი</w:t>
      </w:r>
      <w:r w:rsidRPr="00D45B63">
        <w:rPr>
          <w:sz w:val="24"/>
          <w:szCs w:val="24"/>
        </w:rPr>
        <w:t xml:space="preserve"> </w:t>
      </w:r>
      <w:proofErr w:type="spellStart"/>
      <w:r w:rsidRPr="00D45B63">
        <w:rPr>
          <w:rFonts w:ascii="Sylfaen" w:hAnsi="Sylfaen" w:cs="Sylfaen"/>
          <w:sz w:val="24"/>
          <w:szCs w:val="24"/>
        </w:rPr>
        <w:t>ძირითადი</w:t>
      </w:r>
      <w:proofErr w:type="spellEnd"/>
      <w:r w:rsidRPr="00D45B63">
        <w:rPr>
          <w:sz w:val="24"/>
          <w:szCs w:val="24"/>
        </w:rPr>
        <w:t xml:space="preserve"> </w:t>
      </w:r>
      <w:r w:rsidRPr="00D45B63">
        <w:rPr>
          <w:rFonts w:ascii="Sylfaen" w:hAnsi="Sylfaen" w:cs="Sylfaen"/>
          <w:sz w:val="24"/>
          <w:szCs w:val="24"/>
          <w:lang w:val="ka-GE"/>
        </w:rPr>
        <w:t>დარღვევა</w:t>
      </w:r>
      <w:r w:rsidRPr="00D45B63">
        <w:rPr>
          <w:sz w:val="24"/>
          <w:szCs w:val="24"/>
          <w:lang w:val="ka-GE"/>
        </w:rPr>
        <w:t>-</w:t>
      </w:r>
      <w:r w:rsidRPr="00D45B63">
        <w:rPr>
          <w:rFonts w:ascii="Sylfaen" w:hAnsi="Sylfaen" w:cs="Sylfaen"/>
          <w:sz w:val="24"/>
          <w:szCs w:val="24"/>
          <w:lang w:val="ka-GE"/>
        </w:rPr>
        <w:t>ნაკლოვანებები</w:t>
      </w:r>
      <w:bookmarkEnd w:id="27"/>
      <w:bookmarkEnd w:id="28"/>
      <w:bookmarkEnd w:id="29"/>
      <w:r w:rsidRPr="00D45B63">
        <w:rPr>
          <w:sz w:val="24"/>
          <w:szCs w:val="24"/>
          <w:lang w:val="ka-GE"/>
        </w:rPr>
        <w:t xml:space="preserve"> </w:t>
      </w:r>
    </w:p>
    <w:p w:rsidR="00D620D9" w:rsidRPr="000F3218" w:rsidRDefault="00D620D9" w:rsidP="00591624">
      <w:pPr>
        <w:pStyle w:val="ListParagraph"/>
        <w:numPr>
          <w:ilvl w:val="0"/>
          <w:numId w:val="7"/>
        </w:numPr>
        <w:tabs>
          <w:tab w:val="left" w:pos="709"/>
          <w:tab w:val="left" w:pos="1350"/>
        </w:tabs>
        <w:spacing w:line="276" w:lineRule="auto"/>
        <w:ind w:left="0" w:firstLine="720"/>
        <w:jc w:val="both"/>
        <w:rPr>
          <w:sz w:val="24"/>
          <w:szCs w:val="24"/>
          <w:lang w:val="ka-GE"/>
        </w:rPr>
      </w:pPr>
      <w:r w:rsidRPr="000F3218">
        <w:rPr>
          <w:rFonts w:ascii="Sylfaen" w:hAnsi="Sylfaen" w:cs="Sylfaen"/>
          <w:sz w:val="24"/>
          <w:szCs w:val="24"/>
          <w:lang w:val="ka-GE"/>
        </w:rPr>
        <w:t>თეთრიწყაროს</w:t>
      </w:r>
      <w:r w:rsidRPr="000F3218">
        <w:rPr>
          <w:sz w:val="24"/>
          <w:szCs w:val="24"/>
          <w:lang w:val="ka-GE"/>
        </w:rPr>
        <w:t xml:space="preserve"> </w:t>
      </w:r>
      <w:r w:rsidRPr="000F3218">
        <w:rPr>
          <w:rFonts w:ascii="Sylfaen" w:hAnsi="Sylfaen" w:cs="Sylfaen"/>
          <w:sz w:val="24"/>
          <w:szCs w:val="24"/>
          <w:lang w:val="ka-GE"/>
        </w:rPr>
        <w:t>სამედიცინო</w:t>
      </w:r>
      <w:r w:rsidRPr="000F3218">
        <w:rPr>
          <w:sz w:val="24"/>
          <w:szCs w:val="24"/>
          <w:lang w:val="ka-GE"/>
        </w:rPr>
        <w:t xml:space="preserve"> </w:t>
      </w:r>
      <w:r w:rsidRPr="000F3218">
        <w:rPr>
          <w:rFonts w:ascii="Sylfaen" w:hAnsi="Sylfaen" w:cs="Sylfaen"/>
          <w:sz w:val="24"/>
          <w:szCs w:val="24"/>
          <w:lang w:val="ka-GE"/>
        </w:rPr>
        <w:t>დაწესებულებიდან</w:t>
      </w:r>
      <w:r w:rsidRPr="000F3218">
        <w:rPr>
          <w:sz w:val="24"/>
          <w:szCs w:val="24"/>
          <w:lang w:val="ka-GE"/>
        </w:rPr>
        <w:t xml:space="preserve"> </w:t>
      </w:r>
      <w:r w:rsidRPr="000F3218">
        <w:rPr>
          <w:rFonts w:ascii="Sylfaen" w:hAnsi="Sylfaen" w:cs="Sylfaen"/>
          <w:sz w:val="24"/>
          <w:szCs w:val="24"/>
          <w:lang w:val="ka-GE"/>
        </w:rPr>
        <w:t>პაციენტთა</w:t>
      </w:r>
      <w:r w:rsidRPr="000F3218">
        <w:rPr>
          <w:sz w:val="24"/>
          <w:szCs w:val="24"/>
          <w:lang w:val="ka-GE"/>
        </w:rPr>
        <w:t xml:space="preserve"> </w:t>
      </w:r>
      <w:r w:rsidRPr="000F3218">
        <w:rPr>
          <w:rFonts w:ascii="Sylfaen" w:hAnsi="Sylfaen" w:cs="Sylfaen"/>
          <w:sz w:val="24"/>
          <w:szCs w:val="24"/>
          <w:lang w:val="ka-GE"/>
        </w:rPr>
        <w:t>გადაყვანის</w:t>
      </w:r>
      <w:r w:rsidRPr="000F3218">
        <w:rPr>
          <w:sz w:val="24"/>
          <w:szCs w:val="24"/>
          <w:lang w:val="ka-GE"/>
        </w:rPr>
        <w:t xml:space="preserve"> 185 </w:t>
      </w:r>
      <w:r w:rsidRPr="000F3218">
        <w:rPr>
          <w:rFonts w:ascii="Sylfaen" w:hAnsi="Sylfaen" w:cs="Sylfaen"/>
          <w:sz w:val="24"/>
          <w:szCs w:val="24"/>
          <w:lang w:val="ka-GE"/>
        </w:rPr>
        <w:t>შემთხვევიდან</w:t>
      </w:r>
      <w:r w:rsidRPr="000F3218">
        <w:rPr>
          <w:sz w:val="24"/>
          <w:szCs w:val="24"/>
          <w:lang w:val="ka-GE"/>
        </w:rPr>
        <w:t xml:space="preserve"> 23 </w:t>
      </w:r>
      <w:r w:rsidRPr="000F3218">
        <w:rPr>
          <w:rFonts w:ascii="Sylfaen" w:hAnsi="Sylfaen" w:cs="Sylfaen"/>
          <w:sz w:val="24"/>
          <w:szCs w:val="24"/>
          <w:lang w:val="ka-GE"/>
        </w:rPr>
        <w:t>შემთხვევაში</w:t>
      </w:r>
      <w:r w:rsidRPr="000F3218">
        <w:rPr>
          <w:sz w:val="24"/>
          <w:szCs w:val="24"/>
          <w:lang w:val="ka-GE"/>
        </w:rPr>
        <w:t xml:space="preserve"> (12.4%),  </w:t>
      </w:r>
      <w:r w:rsidRPr="000F3218">
        <w:rPr>
          <w:rFonts w:ascii="Sylfaen" w:hAnsi="Sylfaen" w:cs="Sylfaen"/>
          <w:sz w:val="24"/>
          <w:szCs w:val="24"/>
          <w:lang w:val="ka-GE"/>
        </w:rPr>
        <w:t>მეორე</w:t>
      </w:r>
      <w:r w:rsidRPr="000F3218">
        <w:rPr>
          <w:sz w:val="24"/>
          <w:szCs w:val="24"/>
          <w:lang w:val="ka-GE"/>
        </w:rPr>
        <w:t xml:space="preserve"> </w:t>
      </w:r>
      <w:r w:rsidRPr="000F3218">
        <w:rPr>
          <w:rFonts w:ascii="Sylfaen" w:hAnsi="Sylfaen" w:cs="Sylfaen"/>
          <w:sz w:val="24"/>
          <w:szCs w:val="24"/>
          <w:lang w:val="ka-GE"/>
        </w:rPr>
        <w:t>კლინიკაში</w:t>
      </w:r>
      <w:r w:rsidRPr="000F3218">
        <w:rPr>
          <w:sz w:val="24"/>
          <w:szCs w:val="24"/>
          <w:lang w:val="ka-GE"/>
        </w:rPr>
        <w:t xml:space="preserve"> </w:t>
      </w:r>
      <w:r w:rsidRPr="000F3218">
        <w:rPr>
          <w:rFonts w:ascii="Sylfaen" w:hAnsi="Sylfaen" w:cs="Sylfaen"/>
          <w:sz w:val="24"/>
          <w:szCs w:val="24"/>
          <w:lang w:val="ka-GE"/>
        </w:rPr>
        <w:t>დაყოვნების</w:t>
      </w:r>
      <w:r w:rsidRPr="000F3218">
        <w:rPr>
          <w:sz w:val="24"/>
          <w:szCs w:val="24"/>
          <w:lang w:val="ka-GE"/>
        </w:rPr>
        <w:t xml:space="preserve"> </w:t>
      </w:r>
      <w:r w:rsidRPr="000F3218">
        <w:rPr>
          <w:rFonts w:ascii="Sylfaen" w:hAnsi="Sylfaen" w:cs="Sylfaen"/>
          <w:sz w:val="24"/>
          <w:szCs w:val="24"/>
          <w:lang w:val="ka-GE"/>
        </w:rPr>
        <w:t>პერიოდმა</w:t>
      </w:r>
      <w:r w:rsidRPr="000F3218">
        <w:rPr>
          <w:sz w:val="24"/>
          <w:szCs w:val="24"/>
          <w:lang w:val="ka-GE"/>
        </w:rPr>
        <w:t xml:space="preserve"> </w:t>
      </w:r>
      <w:r w:rsidRPr="000F3218">
        <w:rPr>
          <w:rFonts w:ascii="Sylfaen" w:hAnsi="Sylfaen" w:cs="Sylfaen"/>
          <w:sz w:val="24"/>
          <w:szCs w:val="24"/>
          <w:lang w:val="ka-GE"/>
        </w:rPr>
        <w:t>შეადგინა</w:t>
      </w:r>
      <w:r w:rsidRPr="000F3218">
        <w:rPr>
          <w:sz w:val="24"/>
          <w:szCs w:val="24"/>
          <w:lang w:val="ka-GE"/>
        </w:rPr>
        <w:t xml:space="preserve"> 24-48 </w:t>
      </w:r>
      <w:r w:rsidRPr="000F3218">
        <w:rPr>
          <w:rFonts w:ascii="Sylfaen" w:hAnsi="Sylfaen" w:cs="Sylfaen"/>
          <w:sz w:val="24"/>
          <w:szCs w:val="24"/>
          <w:lang w:val="ka-GE"/>
        </w:rPr>
        <w:t>საათი</w:t>
      </w:r>
      <w:r w:rsidRPr="000F3218">
        <w:rPr>
          <w:sz w:val="24"/>
          <w:szCs w:val="24"/>
          <w:lang w:val="ka-GE"/>
        </w:rPr>
        <w:t xml:space="preserve">, </w:t>
      </w:r>
      <w:r w:rsidRPr="000F3218">
        <w:rPr>
          <w:rFonts w:ascii="Sylfaen" w:hAnsi="Sylfaen" w:cs="Sylfaen"/>
          <w:sz w:val="24"/>
          <w:szCs w:val="24"/>
          <w:lang w:val="ka-GE"/>
        </w:rPr>
        <w:t>ხოლო</w:t>
      </w:r>
      <w:r w:rsidRPr="000F3218">
        <w:rPr>
          <w:sz w:val="24"/>
          <w:szCs w:val="24"/>
          <w:lang w:val="ka-GE"/>
        </w:rPr>
        <w:t xml:space="preserve"> 7 </w:t>
      </w:r>
      <w:r w:rsidRPr="000F3218">
        <w:rPr>
          <w:rFonts w:ascii="Sylfaen" w:hAnsi="Sylfaen" w:cs="Sylfaen"/>
          <w:sz w:val="24"/>
          <w:szCs w:val="24"/>
          <w:lang w:val="ka-GE"/>
        </w:rPr>
        <w:t>შემთხვევაში</w:t>
      </w:r>
      <w:r w:rsidRPr="000F3218">
        <w:rPr>
          <w:sz w:val="24"/>
          <w:szCs w:val="24"/>
          <w:lang w:val="ka-GE"/>
        </w:rPr>
        <w:t xml:space="preserve"> </w:t>
      </w:r>
      <w:r w:rsidRPr="000F3218">
        <w:rPr>
          <w:rFonts w:ascii="Sylfaen" w:hAnsi="Sylfaen" w:cs="Sylfaen"/>
          <w:sz w:val="24"/>
          <w:szCs w:val="24"/>
          <w:lang w:val="ka-GE"/>
        </w:rPr>
        <w:t>დაფიქსირდა</w:t>
      </w:r>
      <w:r w:rsidRPr="000F3218">
        <w:rPr>
          <w:sz w:val="24"/>
          <w:szCs w:val="24"/>
          <w:lang w:val="ka-GE"/>
        </w:rPr>
        <w:t xml:space="preserve">  24 </w:t>
      </w:r>
      <w:r w:rsidRPr="000F3218">
        <w:rPr>
          <w:rFonts w:ascii="Sylfaen" w:hAnsi="Sylfaen" w:cs="Sylfaen"/>
          <w:sz w:val="24"/>
          <w:szCs w:val="24"/>
          <w:lang w:val="ka-GE"/>
        </w:rPr>
        <w:t>საათზე</w:t>
      </w:r>
      <w:r w:rsidRPr="000F3218">
        <w:rPr>
          <w:sz w:val="24"/>
          <w:szCs w:val="24"/>
          <w:lang w:val="ka-GE"/>
        </w:rPr>
        <w:t xml:space="preserve"> </w:t>
      </w:r>
      <w:r w:rsidRPr="000F3218">
        <w:rPr>
          <w:rFonts w:ascii="Sylfaen" w:hAnsi="Sylfaen" w:cs="Sylfaen"/>
          <w:sz w:val="24"/>
          <w:szCs w:val="24"/>
          <w:lang w:val="ka-GE"/>
        </w:rPr>
        <w:t>ნაკლები</w:t>
      </w:r>
      <w:r w:rsidRPr="000F3218">
        <w:rPr>
          <w:sz w:val="24"/>
          <w:szCs w:val="24"/>
          <w:lang w:val="ka-GE"/>
        </w:rPr>
        <w:t xml:space="preserve"> </w:t>
      </w:r>
      <w:r w:rsidRPr="000F3218">
        <w:rPr>
          <w:rFonts w:ascii="Sylfaen" w:hAnsi="Sylfaen" w:cs="Sylfaen"/>
          <w:sz w:val="24"/>
          <w:szCs w:val="24"/>
          <w:lang w:val="ka-GE"/>
        </w:rPr>
        <w:t>დროით</w:t>
      </w:r>
      <w:r w:rsidRPr="000F3218">
        <w:rPr>
          <w:sz w:val="24"/>
          <w:szCs w:val="24"/>
          <w:lang w:val="ka-GE"/>
        </w:rPr>
        <w:t xml:space="preserve"> </w:t>
      </w:r>
      <w:r w:rsidRPr="000F3218">
        <w:rPr>
          <w:rFonts w:ascii="Sylfaen" w:hAnsi="Sylfaen" w:cs="Sylfaen"/>
          <w:sz w:val="24"/>
          <w:szCs w:val="24"/>
          <w:lang w:val="ka-GE"/>
        </w:rPr>
        <w:t>დაყოვნება</w:t>
      </w:r>
      <w:r w:rsidRPr="000F3218">
        <w:rPr>
          <w:sz w:val="24"/>
          <w:szCs w:val="24"/>
          <w:lang w:val="ka-GE"/>
        </w:rPr>
        <w:t xml:space="preserve">, </w:t>
      </w:r>
      <w:r w:rsidRPr="000F3218">
        <w:rPr>
          <w:rFonts w:ascii="Sylfaen" w:hAnsi="Sylfaen" w:cs="Sylfaen"/>
          <w:sz w:val="24"/>
          <w:szCs w:val="24"/>
          <w:lang w:val="ka-GE"/>
        </w:rPr>
        <w:t>რაც</w:t>
      </w:r>
      <w:r w:rsidRPr="000F3218">
        <w:rPr>
          <w:sz w:val="24"/>
          <w:szCs w:val="24"/>
          <w:lang w:val="ka-GE"/>
        </w:rPr>
        <w:t xml:space="preserve"> </w:t>
      </w:r>
      <w:r w:rsidRPr="000F3218">
        <w:rPr>
          <w:rFonts w:ascii="Sylfaen" w:hAnsi="Sylfaen" w:cs="Sylfaen"/>
          <w:sz w:val="24"/>
          <w:szCs w:val="24"/>
          <w:lang w:val="ka-GE"/>
        </w:rPr>
        <w:t>ვფიქრობთ</w:t>
      </w:r>
      <w:r w:rsidRPr="000F3218">
        <w:rPr>
          <w:sz w:val="24"/>
          <w:szCs w:val="24"/>
          <w:lang w:val="ka-GE"/>
        </w:rPr>
        <w:t xml:space="preserve">, </w:t>
      </w:r>
      <w:r w:rsidRPr="000F3218">
        <w:rPr>
          <w:rFonts w:ascii="Sylfaen" w:hAnsi="Sylfaen" w:cs="Sylfaen"/>
          <w:sz w:val="24"/>
          <w:szCs w:val="24"/>
          <w:lang w:val="ka-GE"/>
        </w:rPr>
        <w:t>საჭიროებს</w:t>
      </w:r>
      <w:r w:rsidRPr="000F3218">
        <w:rPr>
          <w:sz w:val="24"/>
          <w:szCs w:val="24"/>
          <w:lang w:val="ka-GE"/>
        </w:rPr>
        <w:t xml:space="preserve"> </w:t>
      </w:r>
      <w:r w:rsidRPr="000F3218">
        <w:rPr>
          <w:rFonts w:ascii="Sylfaen" w:hAnsi="Sylfaen" w:cs="Sylfaen"/>
          <w:sz w:val="24"/>
          <w:szCs w:val="24"/>
          <w:lang w:val="ka-GE"/>
        </w:rPr>
        <w:t>შპს</w:t>
      </w:r>
      <w:r w:rsidRPr="000F3218">
        <w:rPr>
          <w:sz w:val="24"/>
          <w:szCs w:val="24"/>
          <w:lang w:val="ka-GE"/>
        </w:rPr>
        <w:t xml:space="preserve"> „</w:t>
      </w:r>
      <w:r w:rsidRPr="000F3218">
        <w:rPr>
          <w:rFonts w:ascii="Sylfaen" w:hAnsi="Sylfaen" w:cs="Sylfaen"/>
          <w:sz w:val="24"/>
          <w:szCs w:val="24"/>
          <w:lang w:val="ka-GE"/>
        </w:rPr>
        <w:t>რეგიონული</w:t>
      </w:r>
      <w:r w:rsidRPr="000F3218">
        <w:rPr>
          <w:sz w:val="24"/>
          <w:szCs w:val="24"/>
          <w:lang w:val="ka-GE"/>
        </w:rPr>
        <w:t xml:space="preserve"> </w:t>
      </w:r>
      <w:r w:rsidRPr="000F3218">
        <w:rPr>
          <w:rFonts w:ascii="Sylfaen" w:hAnsi="Sylfaen" w:cs="Sylfaen"/>
          <w:sz w:val="24"/>
          <w:szCs w:val="24"/>
          <w:lang w:val="ka-GE"/>
        </w:rPr>
        <w:t>ჯანდაცვის</w:t>
      </w:r>
      <w:r w:rsidRPr="000F3218">
        <w:rPr>
          <w:sz w:val="24"/>
          <w:szCs w:val="24"/>
          <w:lang w:val="ka-GE"/>
        </w:rPr>
        <w:t xml:space="preserve"> </w:t>
      </w:r>
      <w:r w:rsidRPr="000F3218">
        <w:rPr>
          <w:rFonts w:ascii="Sylfaen" w:hAnsi="Sylfaen" w:cs="Sylfaen"/>
          <w:sz w:val="24"/>
          <w:szCs w:val="24"/>
          <w:lang w:val="ka-GE"/>
        </w:rPr>
        <w:t>ცენტრის</w:t>
      </w:r>
      <w:r w:rsidRPr="000F3218">
        <w:rPr>
          <w:sz w:val="24"/>
          <w:szCs w:val="24"/>
          <w:lang w:val="ka-GE"/>
        </w:rPr>
        <w:t xml:space="preserve">“ </w:t>
      </w:r>
      <w:r w:rsidRPr="000F3218">
        <w:rPr>
          <w:rFonts w:ascii="Sylfaen" w:hAnsi="Sylfaen" w:cs="Sylfaen"/>
          <w:sz w:val="24"/>
          <w:szCs w:val="24"/>
          <w:lang w:val="ka-GE"/>
        </w:rPr>
        <w:t>მხრიდან</w:t>
      </w:r>
      <w:r w:rsidRPr="000F3218">
        <w:rPr>
          <w:sz w:val="24"/>
          <w:szCs w:val="24"/>
          <w:lang w:val="ka-GE"/>
        </w:rPr>
        <w:t xml:space="preserve"> </w:t>
      </w:r>
      <w:r w:rsidRPr="000F3218">
        <w:rPr>
          <w:rFonts w:ascii="Sylfaen" w:hAnsi="Sylfaen" w:cs="Sylfaen"/>
          <w:sz w:val="24"/>
          <w:szCs w:val="24"/>
          <w:lang w:val="ka-GE"/>
        </w:rPr>
        <w:t>თითოეული</w:t>
      </w:r>
      <w:r w:rsidRPr="000F3218">
        <w:rPr>
          <w:sz w:val="24"/>
          <w:szCs w:val="24"/>
          <w:lang w:val="ka-GE"/>
        </w:rPr>
        <w:t xml:space="preserve"> </w:t>
      </w:r>
      <w:r w:rsidRPr="000F3218">
        <w:rPr>
          <w:rFonts w:ascii="Sylfaen" w:hAnsi="Sylfaen" w:cs="Sylfaen"/>
          <w:sz w:val="24"/>
          <w:szCs w:val="24"/>
          <w:lang w:val="ka-GE"/>
        </w:rPr>
        <w:t>სამედიცინო</w:t>
      </w:r>
      <w:r w:rsidRPr="000F3218">
        <w:rPr>
          <w:sz w:val="24"/>
          <w:szCs w:val="24"/>
          <w:lang w:val="ka-GE"/>
        </w:rPr>
        <w:t xml:space="preserve"> </w:t>
      </w:r>
      <w:r w:rsidRPr="000F3218">
        <w:rPr>
          <w:rFonts w:ascii="Sylfaen" w:hAnsi="Sylfaen" w:cs="Sylfaen"/>
          <w:sz w:val="24"/>
          <w:szCs w:val="24"/>
          <w:lang w:val="ka-GE"/>
        </w:rPr>
        <w:t>შემთხვევის</w:t>
      </w:r>
      <w:r w:rsidRPr="000F3218">
        <w:rPr>
          <w:sz w:val="24"/>
          <w:szCs w:val="24"/>
          <w:lang w:val="ka-GE"/>
        </w:rPr>
        <w:t xml:space="preserve"> </w:t>
      </w:r>
      <w:r w:rsidRPr="000F3218">
        <w:rPr>
          <w:rFonts w:ascii="Sylfaen" w:hAnsi="Sylfaen" w:cs="Sylfaen"/>
          <w:sz w:val="24"/>
          <w:szCs w:val="24"/>
          <w:lang w:val="ka-GE"/>
        </w:rPr>
        <w:t>დეტალურ</w:t>
      </w:r>
      <w:r w:rsidRPr="000F3218">
        <w:rPr>
          <w:sz w:val="24"/>
          <w:szCs w:val="24"/>
          <w:lang w:val="ka-GE"/>
        </w:rPr>
        <w:t xml:space="preserve"> </w:t>
      </w:r>
      <w:r w:rsidRPr="000F3218">
        <w:rPr>
          <w:rFonts w:ascii="Sylfaen" w:hAnsi="Sylfaen" w:cs="Sylfaen"/>
          <w:sz w:val="24"/>
          <w:szCs w:val="24"/>
          <w:lang w:val="ka-GE"/>
        </w:rPr>
        <w:t>განხილვასა</w:t>
      </w:r>
      <w:r w:rsidRPr="000F3218">
        <w:rPr>
          <w:sz w:val="24"/>
          <w:szCs w:val="24"/>
          <w:lang w:val="ka-GE"/>
        </w:rPr>
        <w:t xml:space="preserve"> </w:t>
      </w:r>
      <w:r w:rsidRPr="000F3218">
        <w:rPr>
          <w:rFonts w:ascii="Sylfaen" w:hAnsi="Sylfaen" w:cs="Sylfaen"/>
          <w:sz w:val="24"/>
          <w:szCs w:val="24"/>
          <w:lang w:val="ka-GE"/>
        </w:rPr>
        <w:t>და</w:t>
      </w:r>
      <w:r w:rsidRPr="000F3218">
        <w:rPr>
          <w:sz w:val="24"/>
          <w:szCs w:val="24"/>
          <w:lang w:val="ka-GE"/>
        </w:rPr>
        <w:t xml:space="preserve"> </w:t>
      </w:r>
      <w:r w:rsidRPr="000F3218">
        <w:rPr>
          <w:rFonts w:ascii="Sylfaen" w:hAnsi="Sylfaen" w:cs="Sylfaen"/>
          <w:sz w:val="24"/>
          <w:szCs w:val="24"/>
          <w:lang w:val="ka-GE"/>
        </w:rPr>
        <w:t>ანალიზს</w:t>
      </w:r>
      <w:r w:rsidRPr="000F3218">
        <w:rPr>
          <w:sz w:val="24"/>
          <w:szCs w:val="24"/>
          <w:lang w:val="ka-GE"/>
        </w:rPr>
        <w:t xml:space="preserve">, </w:t>
      </w:r>
      <w:r w:rsidRPr="000F3218">
        <w:rPr>
          <w:rFonts w:ascii="Sylfaen" w:hAnsi="Sylfaen" w:cs="Sylfaen"/>
          <w:sz w:val="24"/>
          <w:szCs w:val="24"/>
          <w:lang w:val="ka-GE"/>
        </w:rPr>
        <w:t>რათა</w:t>
      </w:r>
      <w:r w:rsidRPr="000F3218">
        <w:rPr>
          <w:sz w:val="24"/>
          <w:szCs w:val="24"/>
          <w:lang w:val="ka-GE"/>
        </w:rPr>
        <w:t xml:space="preserve"> </w:t>
      </w:r>
      <w:r w:rsidRPr="000F3218">
        <w:rPr>
          <w:rFonts w:ascii="Sylfaen" w:hAnsi="Sylfaen" w:cs="Sylfaen"/>
          <w:sz w:val="24"/>
          <w:szCs w:val="24"/>
          <w:lang w:val="ka-GE"/>
        </w:rPr>
        <w:t>გამოირიცხოს</w:t>
      </w:r>
      <w:r w:rsidRPr="000F3218">
        <w:rPr>
          <w:sz w:val="24"/>
          <w:szCs w:val="24"/>
          <w:lang w:val="ka-GE"/>
        </w:rPr>
        <w:t xml:space="preserve"> </w:t>
      </w:r>
      <w:r w:rsidRPr="000F3218">
        <w:rPr>
          <w:rFonts w:ascii="Sylfaen" w:hAnsi="Sylfaen" w:cs="Sylfaen"/>
          <w:sz w:val="24"/>
          <w:szCs w:val="24"/>
          <w:lang w:val="ka-GE"/>
        </w:rPr>
        <w:t>საწყის</w:t>
      </w:r>
      <w:r w:rsidRPr="000F3218">
        <w:rPr>
          <w:sz w:val="24"/>
          <w:szCs w:val="24"/>
          <w:lang w:val="ka-GE"/>
        </w:rPr>
        <w:t xml:space="preserve"> </w:t>
      </w:r>
      <w:r w:rsidRPr="000F3218">
        <w:rPr>
          <w:rFonts w:ascii="Sylfaen" w:hAnsi="Sylfaen" w:cs="Sylfaen"/>
          <w:sz w:val="24"/>
          <w:szCs w:val="24"/>
          <w:lang w:val="ka-GE"/>
        </w:rPr>
        <w:t>ეტაპზე</w:t>
      </w:r>
      <w:r w:rsidRPr="000F3218">
        <w:rPr>
          <w:sz w:val="24"/>
          <w:szCs w:val="24"/>
          <w:lang w:val="ka-GE"/>
        </w:rPr>
        <w:t xml:space="preserve"> </w:t>
      </w:r>
      <w:r w:rsidRPr="000F3218">
        <w:rPr>
          <w:rFonts w:ascii="Sylfaen" w:hAnsi="Sylfaen" w:cs="Sylfaen"/>
          <w:sz w:val="24"/>
          <w:szCs w:val="24"/>
          <w:lang w:val="ka-GE"/>
        </w:rPr>
        <w:t>პაციენტის</w:t>
      </w:r>
      <w:r w:rsidRPr="000F3218">
        <w:rPr>
          <w:sz w:val="24"/>
          <w:szCs w:val="24"/>
          <w:lang w:val="ka-GE"/>
        </w:rPr>
        <w:t xml:space="preserve"> </w:t>
      </w:r>
      <w:r w:rsidRPr="000F3218">
        <w:rPr>
          <w:rFonts w:ascii="Sylfaen" w:hAnsi="Sylfaen" w:cs="Sylfaen"/>
          <w:sz w:val="24"/>
          <w:szCs w:val="24"/>
          <w:lang w:val="ka-GE"/>
        </w:rPr>
        <w:t>მდგომარეობის</w:t>
      </w:r>
      <w:r w:rsidRPr="000F3218">
        <w:rPr>
          <w:sz w:val="24"/>
          <w:szCs w:val="24"/>
          <w:lang w:val="ka-GE"/>
        </w:rPr>
        <w:t xml:space="preserve"> </w:t>
      </w:r>
      <w:r w:rsidRPr="000F3218">
        <w:rPr>
          <w:rFonts w:ascii="Sylfaen" w:hAnsi="Sylfaen" w:cs="Sylfaen"/>
          <w:sz w:val="24"/>
          <w:szCs w:val="24"/>
          <w:lang w:val="ka-GE"/>
        </w:rPr>
        <w:t>სიმძიმის</w:t>
      </w:r>
      <w:r w:rsidRPr="000F3218">
        <w:rPr>
          <w:sz w:val="24"/>
          <w:szCs w:val="24"/>
          <w:lang w:val="ka-GE"/>
        </w:rPr>
        <w:t xml:space="preserve"> </w:t>
      </w:r>
      <w:r w:rsidRPr="000F3218">
        <w:rPr>
          <w:rFonts w:ascii="Sylfaen" w:hAnsi="Sylfaen" w:cs="Sylfaen"/>
          <w:sz w:val="24"/>
          <w:szCs w:val="24"/>
          <w:lang w:val="ka-GE"/>
        </w:rPr>
        <w:t>არასათანადო</w:t>
      </w:r>
      <w:r w:rsidRPr="000F3218">
        <w:rPr>
          <w:sz w:val="24"/>
          <w:szCs w:val="24"/>
          <w:lang w:val="ka-GE"/>
        </w:rPr>
        <w:t>/</w:t>
      </w:r>
      <w:r w:rsidRPr="000F3218">
        <w:rPr>
          <w:rFonts w:ascii="Sylfaen" w:hAnsi="Sylfaen" w:cs="Sylfaen"/>
          <w:sz w:val="24"/>
          <w:szCs w:val="24"/>
          <w:lang w:val="ka-GE"/>
        </w:rPr>
        <w:t>არასწორი</w:t>
      </w:r>
      <w:r w:rsidRPr="000F3218">
        <w:rPr>
          <w:sz w:val="24"/>
          <w:szCs w:val="24"/>
          <w:lang w:val="ka-GE"/>
        </w:rPr>
        <w:t xml:space="preserve"> </w:t>
      </w:r>
      <w:r w:rsidRPr="000F3218">
        <w:rPr>
          <w:rFonts w:ascii="Sylfaen" w:hAnsi="Sylfaen" w:cs="Sylfaen"/>
          <w:sz w:val="24"/>
          <w:szCs w:val="24"/>
          <w:lang w:val="ka-GE"/>
        </w:rPr>
        <w:t>შეფასება</w:t>
      </w:r>
      <w:r w:rsidR="000F3218">
        <w:rPr>
          <w:sz w:val="24"/>
          <w:szCs w:val="24"/>
          <w:lang w:val="ka-GE"/>
        </w:rPr>
        <w:t>;</w:t>
      </w:r>
      <w:r w:rsidRPr="000F3218">
        <w:rPr>
          <w:sz w:val="24"/>
          <w:szCs w:val="24"/>
          <w:lang w:val="ka-GE"/>
        </w:rPr>
        <w:t xml:space="preserve"> </w:t>
      </w:r>
    </w:p>
    <w:p w:rsidR="000F3218" w:rsidRPr="000F3218" w:rsidRDefault="000F3218" w:rsidP="00591624">
      <w:pPr>
        <w:pStyle w:val="ListParagraph"/>
        <w:numPr>
          <w:ilvl w:val="0"/>
          <w:numId w:val="7"/>
        </w:numPr>
        <w:tabs>
          <w:tab w:val="left" w:pos="709"/>
          <w:tab w:val="left" w:pos="1350"/>
        </w:tabs>
        <w:spacing w:line="276" w:lineRule="auto"/>
        <w:ind w:left="0" w:firstLine="720"/>
        <w:jc w:val="both"/>
        <w:rPr>
          <w:rFonts w:ascii="Sylfaen" w:hAnsi="Sylfaen" w:cs="Sylfaen"/>
          <w:sz w:val="24"/>
          <w:szCs w:val="24"/>
          <w:lang w:val="ka-GE"/>
        </w:rPr>
      </w:pPr>
      <w:r w:rsidRPr="000F3218">
        <w:rPr>
          <w:rFonts w:ascii="Sylfaen" w:hAnsi="Sylfaen" w:cs="Sylfaen"/>
          <w:sz w:val="24"/>
          <w:szCs w:val="24"/>
          <w:lang w:val="ka-GE"/>
        </w:rPr>
        <w:t>მიღებული ინფორმაციით,</w:t>
      </w:r>
      <w:r>
        <w:rPr>
          <w:rFonts w:ascii="Sylfaen" w:hAnsi="Sylfaen" w:cs="Sylfaen"/>
          <w:sz w:val="24"/>
          <w:szCs w:val="24"/>
          <w:lang w:val="ka-GE"/>
        </w:rPr>
        <w:t xml:space="preserve"> ფონდის ექიმ-თერაპევტის</w:t>
      </w:r>
      <w:r w:rsidRPr="000F3218">
        <w:rPr>
          <w:rFonts w:ascii="Sylfaen" w:hAnsi="Sylfaen" w:cs="Sylfaen"/>
          <w:sz w:val="24"/>
          <w:szCs w:val="24"/>
          <w:lang w:val="ka-GE"/>
        </w:rPr>
        <w:t xml:space="preserve"> ნ.ჩ.-ის მიერ ბენეფიციართა სამედიცინო გასინჯვებს ესწრებოდა თავად ქ.მ., რომლისთვისაც ცნობილი ხდებოდა ბენეფიციართა ჯანმრთელობის მდგომარეობასთან და დანიშნულ მკურნალობასთან დაკავშირებული ინფორმაცია. აღნიშნული ქმედებით ადგილი </w:t>
      </w:r>
      <w:r w:rsidRPr="000F3218">
        <w:rPr>
          <w:rFonts w:ascii="Sylfaen" w:hAnsi="Sylfaen" w:cs="Sylfaen"/>
          <w:sz w:val="24"/>
          <w:szCs w:val="24"/>
          <w:lang w:val="ka-GE"/>
        </w:rPr>
        <w:lastRenderedPageBreak/>
        <w:t xml:space="preserve">ჰქონდა ,,პერსონალურ მონაცემთა დაცვის შესახებ“ საქართველოს კანონით აკრძალული განსაკუთრებული კატეგორიის მონაცემის დამუშავება/გამჟღავნებას; </w:t>
      </w:r>
    </w:p>
    <w:p w:rsidR="000F3218" w:rsidRPr="000F3218" w:rsidRDefault="000F3218" w:rsidP="00591624">
      <w:pPr>
        <w:pStyle w:val="ListParagraph"/>
        <w:numPr>
          <w:ilvl w:val="0"/>
          <w:numId w:val="7"/>
        </w:numPr>
        <w:tabs>
          <w:tab w:val="left" w:pos="709"/>
          <w:tab w:val="left" w:pos="1350"/>
        </w:tabs>
        <w:spacing w:line="276" w:lineRule="auto"/>
        <w:ind w:left="0" w:firstLine="720"/>
        <w:jc w:val="both"/>
        <w:rPr>
          <w:rFonts w:ascii="Sylfaen" w:hAnsi="Sylfaen" w:cs="Sylfaen"/>
          <w:sz w:val="24"/>
          <w:szCs w:val="24"/>
          <w:lang w:val="ka-GE"/>
        </w:rPr>
      </w:pPr>
      <w:r w:rsidRPr="000F3218">
        <w:rPr>
          <w:rFonts w:ascii="Sylfaen" w:hAnsi="Sylfaen" w:cs="Sylfaen"/>
          <w:sz w:val="24"/>
          <w:szCs w:val="24"/>
          <w:lang w:val="ka-GE"/>
        </w:rPr>
        <w:t>პანსიონატში ვითარების ადგილზე გაცნობისას დადასტურდა, რომ პანსიონატში ადგილი აქვს ქ.მ.-ის მიერ სხვა ბენეფიციარების დაშინების და მუქარის მცდელობას</w:t>
      </w:r>
      <w:r>
        <w:rPr>
          <w:rFonts w:ascii="Sylfaen" w:hAnsi="Sylfaen" w:cs="Sylfaen"/>
          <w:sz w:val="24"/>
          <w:szCs w:val="24"/>
          <w:lang w:val="ka-GE"/>
        </w:rPr>
        <w:t>;</w:t>
      </w:r>
    </w:p>
    <w:p w:rsidR="000F3218" w:rsidRPr="000F3218" w:rsidRDefault="000F3218" w:rsidP="00591624">
      <w:pPr>
        <w:pStyle w:val="ListParagraph"/>
        <w:numPr>
          <w:ilvl w:val="0"/>
          <w:numId w:val="7"/>
        </w:numPr>
        <w:tabs>
          <w:tab w:val="left" w:pos="709"/>
          <w:tab w:val="left" w:pos="1350"/>
        </w:tabs>
        <w:spacing w:line="276" w:lineRule="auto"/>
        <w:ind w:left="0" w:firstLine="720"/>
        <w:jc w:val="both"/>
        <w:rPr>
          <w:rFonts w:ascii="Sylfaen" w:hAnsi="Sylfaen" w:cs="Sylfaen"/>
          <w:sz w:val="24"/>
          <w:szCs w:val="24"/>
          <w:lang w:val="ka-GE"/>
        </w:rPr>
      </w:pPr>
      <w:r w:rsidRPr="000F3218">
        <w:rPr>
          <w:rFonts w:ascii="Sylfaen" w:hAnsi="Sylfaen" w:cs="Sylfaen"/>
          <w:sz w:val="24"/>
          <w:szCs w:val="24"/>
          <w:lang w:val="ka-GE"/>
        </w:rPr>
        <w:t>დიდუბე ჩუღურეთის სერვის ცენტრის უფროს</w:t>
      </w:r>
      <w:r w:rsidR="00846810">
        <w:rPr>
          <w:rFonts w:ascii="Sylfaen" w:hAnsi="Sylfaen" w:cs="Sylfaen"/>
          <w:sz w:val="24"/>
          <w:szCs w:val="24"/>
          <w:lang w:val="ka-GE"/>
        </w:rPr>
        <w:t>მა</w:t>
      </w:r>
      <w:r w:rsidRPr="000F3218">
        <w:rPr>
          <w:rFonts w:ascii="Sylfaen" w:hAnsi="Sylfaen" w:cs="Sylfaen"/>
          <w:sz w:val="24"/>
          <w:szCs w:val="24"/>
          <w:lang w:val="ka-GE"/>
        </w:rPr>
        <w:t xml:space="preserve"> სოციალურმა მუშაკმა, ი.თ.-მ არ შეასრულა სსიპ-სოციალური მომსახურების სააგენტოს დირექტორის 2017 წლის 20 ივნისის №04-420/ო ბრძანებით დამტკიცებული უფროს სოციალურ მუშაკთა სამუშაო აღწერილობით გათვალისწინებული უფლება-მოვალეობა</w:t>
      </w:r>
      <w:r>
        <w:rPr>
          <w:rFonts w:ascii="Sylfaen" w:hAnsi="Sylfaen" w:cs="Sylfaen"/>
          <w:sz w:val="24"/>
          <w:szCs w:val="24"/>
          <w:lang w:val="ka-GE"/>
        </w:rPr>
        <w:t>;</w:t>
      </w:r>
    </w:p>
    <w:p w:rsidR="000F3218" w:rsidRPr="000F3218" w:rsidRDefault="000F3218" w:rsidP="00591624">
      <w:pPr>
        <w:pStyle w:val="ListParagraph"/>
        <w:numPr>
          <w:ilvl w:val="0"/>
          <w:numId w:val="7"/>
        </w:numPr>
        <w:tabs>
          <w:tab w:val="left" w:pos="709"/>
          <w:tab w:val="left" w:pos="1350"/>
        </w:tabs>
        <w:spacing w:line="276" w:lineRule="auto"/>
        <w:ind w:left="0" w:firstLine="720"/>
        <w:jc w:val="both"/>
        <w:rPr>
          <w:rFonts w:ascii="Sylfaen" w:hAnsi="Sylfaen" w:cs="Sylfaen"/>
          <w:sz w:val="24"/>
          <w:szCs w:val="24"/>
          <w:lang w:val="ka-GE"/>
        </w:rPr>
      </w:pPr>
      <w:r w:rsidRPr="000F3218">
        <w:rPr>
          <w:rFonts w:ascii="Sylfaen" w:hAnsi="Sylfaen" w:cs="Sylfaen"/>
          <w:sz w:val="24"/>
          <w:szCs w:val="24"/>
          <w:lang w:val="ka-GE"/>
        </w:rPr>
        <w:t>დიდუბე ჩუღურეთის სერვის ცენტრის სოციალურმა მუშაკმა, ქ.კ.-მ არასრულყოფილად შეასრულა სსიპ-სოციალური მომსახურების სააგენტოს დირექტორის 2017 წლის 20 ივნისის №04-420/ო ბრძანებით დამტკიცებული  სოციალურ მუშაკთა სამუშაო აღწერილობით გათვალისწინებული უფლება-მოვალეობანი. ასევე, არ განახორციელა ძალადობის ფაქტზე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№437 დადგენილების მე-12 მუხლით განსაზღვრული ქმედებები, რომლის თანახმად, სააგენტოს მიერ უნდა განხორციელდეს ქმედებები იმ შემთხვევაში, თუ ინფორმაცია, რომელიც მიღებულია სხვადასხვა წყაროდან, იძლევა საფუძვლიან ეჭვს, რომ ბავშვზე განხორციელდა ან ხორციელდება ძალადობა</w:t>
      </w:r>
      <w:r>
        <w:rPr>
          <w:rFonts w:ascii="Sylfaen" w:hAnsi="Sylfaen" w:cs="Sylfaen"/>
          <w:sz w:val="24"/>
          <w:szCs w:val="24"/>
          <w:lang w:val="ka-GE"/>
        </w:rPr>
        <w:t>;</w:t>
      </w:r>
    </w:p>
    <w:p w:rsidR="000F3218" w:rsidRPr="000F3218" w:rsidRDefault="000F3218" w:rsidP="00591624">
      <w:pPr>
        <w:pStyle w:val="ListParagraph"/>
        <w:numPr>
          <w:ilvl w:val="0"/>
          <w:numId w:val="7"/>
        </w:numPr>
        <w:tabs>
          <w:tab w:val="left" w:pos="709"/>
          <w:tab w:val="left" w:pos="1350"/>
        </w:tabs>
        <w:spacing w:line="276" w:lineRule="auto"/>
        <w:ind w:left="0" w:firstLine="720"/>
        <w:jc w:val="both"/>
        <w:rPr>
          <w:rFonts w:ascii="Sylfaen" w:hAnsi="Sylfaen" w:cs="Sylfaen"/>
          <w:sz w:val="24"/>
          <w:szCs w:val="24"/>
          <w:lang w:val="ka-GE"/>
        </w:rPr>
      </w:pPr>
      <w:r w:rsidRPr="000F3218">
        <w:rPr>
          <w:rFonts w:ascii="Sylfaen" w:hAnsi="Sylfaen" w:cs="Sylfaen"/>
          <w:sz w:val="24"/>
          <w:szCs w:val="24"/>
          <w:lang w:val="ka-GE"/>
        </w:rPr>
        <w:t>გლდანი-ნაძალადევის სერვის ცენტრის უფროსმა სოციალური მუშაკმა, დ.კ.-მა არ შეასრულა, რიგ შემთხვევაში არასრულყოფილად შეასრულა სსიპ-სოციალური მომსახურების სააგენტოს დირექტორის 2017 წლის 20 ივნისის №04-420/ო ბრძანებით დამტკიცებული უფროს სოციალურ მუშაკთა სამუშაო აღწერილობით გათვალისწინებული უფლება-მოვალეობა</w:t>
      </w:r>
      <w:r>
        <w:rPr>
          <w:rFonts w:ascii="Sylfaen" w:hAnsi="Sylfaen" w:cs="Sylfaen"/>
          <w:sz w:val="24"/>
          <w:szCs w:val="24"/>
          <w:lang w:val="ka-GE"/>
        </w:rPr>
        <w:t>;</w:t>
      </w:r>
    </w:p>
    <w:p w:rsidR="000F3218" w:rsidRPr="000F3218" w:rsidRDefault="000F3218" w:rsidP="00591624">
      <w:pPr>
        <w:pStyle w:val="ListParagraph"/>
        <w:numPr>
          <w:ilvl w:val="0"/>
          <w:numId w:val="7"/>
        </w:numPr>
        <w:tabs>
          <w:tab w:val="left" w:pos="709"/>
          <w:tab w:val="left" w:pos="1350"/>
        </w:tabs>
        <w:spacing w:line="276" w:lineRule="auto"/>
        <w:ind w:left="0" w:firstLine="720"/>
        <w:jc w:val="both"/>
        <w:rPr>
          <w:rFonts w:ascii="Sylfaen" w:hAnsi="Sylfaen" w:cs="Sylfaen"/>
          <w:sz w:val="24"/>
          <w:szCs w:val="24"/>
          <w:lang w:val="ka-GE"/>
        </w:rPr>
      </w:pPr>
      <w:r w:rsidRPr="000F3218">
        <w:rPr>
          <w:rFonts w:ascii="Sylfaen" w:hAnsi="Sylfaen" w:cs="Sylfaen"/>
          <w:sz w:val="24"/>
          <w:szCs w:val="24"/>
          <w:lang w:val="ka-GE"/>
        </w:rPr>
        <w:t>გლდანი-ნაძალადევის სერვის ცენტრის სოციალურმა მუშაკმა, ე.გ.-მ  არ განახორციელა კორესპონდენციის სათანადოდ განხილვა, პასუხების/გადაწყვეტილებების მომზადება (სსიპ-სოციალური მომსახურების სააგენტოს თბილისის სოციალური მომსახურების საქალაქო ცენტრის დებულების მე-5 მუხლის, მე-3 პუნქტის, ,,გ“ ქვეპუნქტი).</w:t>
      </w:r>
      <w:r>
        <w:rPr>
          <w:rFonts w:ascii="Sylfaen" w:hAnsi="Sylfaen" w:cs="Sylfaen"/>
          <w:sz w:val="24"/>
          <w:szCs w:val="24"/>
          <w:lang w:val="ka-GE"/>
        </w:rPr>
        <w:t xml:space="preserve"> </w:t>
      </w:r>
      <w:r w:rsidRPr="000F3218">
        <w:rPr>
          <w:rFonts w:ascii="Sylfaen" w:hAnsi="Sylfaen" w:cs="Sylfaen"/>
          <w:sz w:val="24"/>
          <w:szCs w:val="24"/>
          <w:lang w:val="ka-GE"/>
        </w:rPr>
        <w:t>არ შეასრულა სსიპ-სოციალური მომსახურების სააგენტოს დირექტორის 2017 წლის 20 ივნისის №04-420/ო ბრძანებით დამტკიცებული  სოციალურ მუშაკთა სამუშაო აღწერილობით გათვალისწინებული უფლება-მოვალეობანი</w:t>
      </w:r>
      <w:r>
        <w:rPr>
          <w:rFonts w:ascii="Sylfaen" w:hAnsi="Sylfaen" w:cs="Sylfaen"/>
          <w:sz w:val="24"/>
          <w:szCs w:val="24"/>
          <w:lang w:val="ka-GE"/>
        </w:rPr>
        <w:t>;</w:t>
      </w:r>
    </w:p>
    <w:p w:rsidR="000F3218" w:rsidRPr="000F3218" w:rsidRDefault="000F3218" w:rsidP="00591624">
      <w:pPr>
        <w:pStyle w:val="ListParagraph"/>
        <w:numPr>
          <w:ilvl w:val="0"/>
          <w:numId w:val="7"/>
        </w:numPr>
        <w:tabs>
          <w:tab w:val="left" w:pos="709"/>
          <w:tab w:val="left" w:pos="1350"/>
        </w:tabs>
        <w:spacing w:line="276" w:lineRule="auto"/>
        <w:ind w:left="0" w:firstLine="720"/>
        <w:jc w:val="both"/>
        <w:rPr>
          <w:rFonts w:ascii="Sylfaen" w:hAnsi="Sylfaen" w:cs="Sylfaen"/>
          <w:sz w:val="24"/>
          <w:szCs w:val="24"/>
          <w:lang w:val="ka-GE"/>
        </w:rPr>
      </w:pPr>
      <w:r w:rsidRPr="000F3218">
        <w:rPr>
          <w:rFonts w:ascii="Sylfaen" w:hAnsi="Sylfaen" w:cs="Sylfaen"/>
          <w:sz w:val="24"/>
          <w:szCs w:val="24"/>
          <w:lang w:val="ka-GE"/>
        </w:rPr>
        <w:lastRenderedPageBreak/>
        <w:t>თ.ხ.-ს თავმჯდომარეობით გამართული საბჭოს სხდომაზე (21.09.2018წ, 18-19.10.2018წ) საბჭომ არ იმსჯელა ბავშვის ადგილმდებარეობის განსაზღვრის/სხვა მიმღებ ოჯახში განთავსების საჭიროების შესახებ, არ გაითვალისწინა ის რისკები, რის გამოც თავად მის მიერ იქნა 2016 წლის 21-22 ნოემბრის სხდომაზე მიღებული გადაწყვეტილება დედის მხოლოდ დღის გამყვან პირად დარეგისტრირების შესახებ და ყოველგვარი სამართლებრივი სტატუსის გარეშე დატოვა ნ. ზ. ბიოლოგიურ ოჯა</w:t>
      </w:r>
      <w:r w:rsidR="00846810">
        <w:rPr>
          <w:rFonts w:ascii="Sylfaen" w:hAnsi="Sylfaen" w:cs="Sylfaen"/>
          <w:sz w:val="24"/>
          <w:szCs w:val="24"/>
          <w:lang w:val="ka-GE"/>
        </w:rPr>
        <w:t>ხ</w:t>
      </w:r>
      <w:r w:rsidRPr="000F3218">
        <w:rPr>
          <w:rFonts w:ascii="Sylfaen" w:hAnsi="Sylfaen" w:cs="Sylfaen"/>
          <w:sz w:val="24"/>
          <w:szCs w:val="24"/>
          <w:lang w:val="ka-GE"/>
        </w:rPr>
        <w:t>ში</w:t>
      </w:r>
      <w:r>
        <w:rPr>
          <w:rFonts w:ascii="Sylfaen" w:hAnsi="Sylfaen" w:cs="Sylfaen"/>
          <w:sz w:val="24"/>
          <w:szCs w:val="24"/>
          <w:lang w:val="ka-GE"/>
        </w:rPr>
        <w:t>;</w:t>
      </w:r>
    </w:p>
    <w:p w:rsidR="000F3218" w:rsidRPr="000F3218" w:rsidRDefault="000F3218" w:rsidP="00591624">
      <w:pPr>
        <w:pStyle w:val="ListParagraph"/>
        <w:numPr>
          <w:ilvl w:val="0"/>
          <w:numId w:val="7"/>
        </w:numPr>
        <w:tabs>
          <w:tab w:val="left" w:pos="709"/>
          <w:tab w:val="left" w:pos="1350"/>
        </w:tabs>
        <w:spacing w:line="276" w:lineRule="auto"/>
        <w:ind w:left="0" w:firstLine="720"/>
        <w:jc w:val="both"/>
        <w:rPr>
          <w:rFonts w:ascii="Sylfaen" w:hAnsi="Sylfaen" w:cs="Sylfaen"/>
          <w:sz w:val="24"/>
          <w:szCs w:val="24"/>
          <w:lang w:val="ka-GE"/>
        </w:rPr>
      </w:pPr>
      <w:r w:rsidRPr="000F3218">
        <w:rPr>
          <w:rFonts w:ascii="Sylfaen" w:hAnsi="Sylfaen" w:cs="Sylfaen"/>
          <w:sz w:val="24"/>
          <w:szCs w:val="24"/>
          <w:lang w:val="ka-GE"/>
        </w:rPr>
        <w:t>განსახილველ საკითხში მონაწილე სერვის ცენტრების მიერ უგულებელყოფილი იქნა სსიპ-სოციალური მომსახურების სააგენტოს თბილისის სოციალური მომსახურების საქალაქო ცენტრის დებულების მე-5 მუხლით განსაზღვრული ფუნქციები</w:t>
      </w:r>
      <w:r>
        <w:rPr>
          <w:rFonts w:ascii="Sylfaen" w:hAnsi="Sylfaen" w:cs="Sylfaen"/>
          <w:sz w:val="24"/>
          <w:szCs w:val="24"/>
          <w:lang w:val="ka-GE"/>
        </w:rPr>
        <w:t>;</w:t>
      </w:r>
    </w:p>
    <w:p w:rsidR="000F3218" w:rsidRPr="000F3218" w:rsidRDefault="000F3218" w:rsidP="00591624">
      <w:pPr>
        <w:pStyle w:val="ListParagraph"/>
        <w:numPr>
          <w:ilvl w:val="0"/>
          <w:numId w:val="7"/>
        </w:numPr>
        <w:tabs>
          <w:tab w:val="left" w:pos="709"/>
          <w:tab w:val="left" w:pos="1350"/>
        </w:tabs>
        <w:spacing w:line="276" w:lineRule="auto"/>
        <w:ind w:left="0" w:firstLine="720"/>
        <w:jc w:val="both"/>
        <w:rPr>
          <w:rFonts w:ascii="Sylfaen" w:hAnsi="Sylfaen" w:cs="Sylfaen"/>
          <w:sz w:val="24"/>
          <w:szCs w:val="24"/>
          <w:lang w:val="ka-GE"/>
        </w:rPr>
      </w:pPr>
      <w:r w:rsidRPr="000F3218">
        <w:rPr>
          <w:rFonts w:ascii="Sylfaen" w:hAnsi="Sylfaen" w:cs="Sylfaen"/>
          <w:sz w:val="24"/>
          <w:szCs w:val="24"/>
          <w:lang w:val="ka-GE"/>
        </w:rPr>
        <w:t>საკითხის შეწავლისას გამოიკვეთა სააგენტოს მეურვეობა-მზრუნველობისა და სოციალური პროგრამების დეპარტამენტის მიერ დებულებით განსაზღვრული უფლება-მოვალეობების არასათანადოდ შესრულების ფაქტს.</w:t>
      </w:r>
    </w:p>
    <w:p w:rsidR="000F3218" w:rsidRDefault="000F3218" w:rsidP="00591624">
      <w:pPr>
        <w:pStyle w:val="ListParagraph"/>
        <w:tabs>
          <w:tab w:val="left" w:pos="709"/>
          <w:tab w:val="left" w:pos="1995"/>
        </w:tabs>
        <w:spacing w:line="276" w:lineRule="auto"/>
        <w:ind w:left="1440"/>
        <w:jc w:val="both"/>
        <w:rPr>
          <w:rFonts w:ascii="Sylfaen" w:hAnsi="Sylfaen" w:cs="Sylfaen"/>
          <w:sz w:val="24"/>
          <w:szCs w:val="24"/>
          <w:lang w:val="ka-GE"/>
        </w:rPr>
      </w:pPr>
    </w:p>
    <w:p w:rsidR="00591624" w:rsidRPr="000F3218" w:rsidRDefault="00591624" w:rsidP="00591624">
      <w:pPr>
        <w:pStyle w:val="ListParagraph"/>
        <w:tabs>
          <w:tab w:val="left" w:pos="709"/>
          <w:tab w:val="left" w:pos="1995"/>
        </w:tabs>
        <w:spacing w:line="276" w:lineRule="auto"/>
        <w:ind w:left="1440"/>
        <w:jc w:val="both"/>
        <w:rPr>
          <w:rFonts w:ascii="Sylfaen" w:hAnsi="Sylfaen" w:cs="Sylfaen"/>
          <w:sz w:val="24"/>
          <w:szCs w:val="24"/>
          <w:lang w:val="ka-GE"/>
        </w:rPr>
      </w:pPr>
    </w:p>
    <w:p w:rsidR="009617A3" w:rsidRPr="00D45B63" w:rsidRDefault="00C5651D" w:rsidP="00591624">
      <w:pPr>
        <w:pStyle w:val="Heading2"/>
        <w:spacing w:after="240" w:line="276" w:lineRule="auto"/>
        <w:rPr>
          <w:sz w:val="24"/>
          <w:szCs w:val="24"/>
          <w:lang w:val="ka-GE"/>
        </w:rPr>
      </w:pPr>
      <w:bookmarkStart w:id="30" w:name="_Toc510193994"/>
      <w:bookmarkStart w:id="31" w:name="_Toc5801633"/>
      <w:bookmarkStart w:id="32" w:name="_Toc5801726"/>
      <w:r w:rsidRPr="00D45B63">
        <w:rPr>
          <w:sz w:val="24"/>
          <w:szCs w:val="24"/>
          <w:lang w:val="ka-GE"/>
        </w:rPr>
        <w:t>4.3.</w:t>
      </w:r>
      <w:r w:rsidR="009617A3" w:rsidRPr="00D45B63">
        <w:rPr>
          <w:sz w:val="24"/>
          <w:szCs w:val="24"/>
          <w:lang w:val="ka-GE"/>
        </w:rPr>
        <w:t xml:space="preserve"> </w:t>
      </w:r>
      <w:r w:rsidR="00913D3D" w:rsidRPr="00D45B63">
        <w:rPr>
          <w:rFonts w:ascii="Sylfaen" w:hAnsi="Sylfaen" w:cs="Sylfaen"/>
          <w:sz w:val="24"/>
          <w:szCs w:val="24"/>
          <w:lang w:val="ka-GE"/>
        </w:rPr>
        <w:t>ინსპექტირების</w:t>
      </w:r>
      <w:r w:rsidR="00913D3D" w:rsidRPr="00D45B63">
        <w:rPr>
          <w:sz w:val="24"/>
          <w:szCs w:val="24"/>
          <w:lang w:val="ka-GE"/>
        </w:rPr>
        <w:t xml:space="preserve"> </w:t>
      </w:r>
      <w:r w:rsidR="00913D3D" w:rsidRPr="00D45B63">
        <w:rPr>
          <w:rFonts w:ascii="Sylfaen" w:hAnsi="Sylfaen" w:cs="Sylfaen"/>
          <w:sz w:val="24"/>
          <w:szCs w:val="24"/>
          <w:lang w:val="ka-GE"/>
        </w:rPr>
        <w:t>შედეგად</w:t>
      </w:r>
      <w:r w:rsidR="00913D3D" w:rsidRPr="00D45B63">
        <w:rPr>
          <w:sz w:val="24"/>
          <w:szCs w:val="24"/>
          <w:lang w:val="ka-GE"/>
        </w:rPr>
        <w:t xml:space="preserve"> </w:t>
      </w:r>
      <w:r w:rsidR="009617A3" w:rsidRPr="00D45B63">
        <w:rPr>
          <w:rFonts w:ascii="Sylfaen" w:hAnsi="Sylfaen" w:cs="Sylfaen"/>
          <w:sz w:val="24"/>
          <w:szCs w:val="24"/>
          <w:lang w:val="ka-GE"/>
        </w:rPr>
        <w:t>გაცემული</w:t>
      </w:r>
      <w:r w:rsidR="009617A3" w:rsidRPr="00D45B63">
        <w:rPr>
          <w:sz w:val="24"/>
          <w:szCs w:val="24"/>
          <w:lang w:val="ka-GE"/>
        </w:rPr>
        <w:t xml:space="preserve"> </w:t>
      </w:r>
      <w:r w:rsidR="009617A3" w:rsidRPr="00D45B63">
        <w:rPr>
          <w:rFonts w:ascii="Sylfaen" w:hAnsi="Sylfaen" w:cs="Sylfaen"/>
          <w:sz w:val="24"/>
          <w:szCs w:val="24"/>
          <w:lang w:val="ka-GE"/>
        </w:rPr>
        <w:t>მნიშვნელოვანი</w:t>
      </w:r>
      <w:r w:rsidR="009617A3" w:rsidRPr="00D45B63">
        <w:rPr>
          <w:sz w:val="24"/>
          <w:szCs w:val="24"/>
          <w:lang w:val="ka-GE"/>
        </w:rPr>
        <w:t xml:space="preserve"> </w:t>
      </w:r>
      <w:r w:rsidR="009617A3" w:rsidRPr="00D45B63">
        <w:rPr>
          <w:rFonts w:ascii="Sylfaen" w:hAnsi="Sylfaen" w:cs="Sylfaen"/>
          <w:sz w:val="24"/>
          <w:szCs w:val="24"/>
          <w:lang w:val="ka-GE"/>
        </w:rPr>
        <w:t>რეკომენდაციები</w:t>
      </w:r>
      <w:bookmarkEnd w:id="30"/>
      <w:bookmarkEnd w:id="31"/>
      <w:bookmarkEnd w:id="32"/>
    </w:p>
    <w:p w:rsidR="000F3218" w:rsidRPr="000F3218" w:rsidRDefault="000E6CDA" w:rsidP="00591624">
      <w:pPr>
        <w:tabs>
          <w:tab w:val="left" w:pos="720"/>
          <w:tab w:val="left" w:pos="1350"/>
        </w:tabs>
        <w:spacing w:line="276" w:lineRule="auto"/>
        <w:ind w:firstLine="720"/>
        <w:jc w:val="both"/>
        <w:rPr>
          <w:rFonts w:ascii="Sylfaen" w:hAnsi="Sylfaen" w:cs="Sylfaen"/>
          <w:sz w:val="24"/>
          <w:szCs w:val="24"/>
          <w:lang w:val="ka-GE"/>
        </w:rPr>
      </w:pPr>
      <w:r>
        <w:rPr>
          <w:rFonts w:ascii="Sylfaen" w:hAnsi="Sylfaen" w:cs="Sylfaen"/>
          <w:sz w:val="24"/>
          <w:szCs w:val="24"/>
          <w:lang w:val="ka-GE"/>
        </w:rPr>
        <w:t xml:space="preserve">1. </w:t>
      </w:r>
      <w:r w:rsidR="000F3218" w:rsidRPr="000F3218">
        <w:rPr>
          <w:rFonts w:ascii="Sylfaen" w:hAnsi="Sylfaen" w:cs="Sylfaen"/>
          <w:sz w:val="24"/>
          <w:szCs w:val="24"/>
          <w:lang w:val="ka-GE"/>
        </w:rPr>
        <w:t>სსიპ - ადამიანით ვაჭრობი</w:t>
      </w:r>
      <w:bookmarkStart w:id="33" w:name="_GoBack"/>
      <w:bookmarkEnd w:id="33"/>
      <w:r w:rsidR="000F3218" w:rsidRPr="000F3218">
        <w:rPr>
          <w:rFonts w:ascii="Sylfaen" w:hAnsi="Sylfaen" w:cs="Sylfaen"/>
          <w:sz w:val="24"/>
          <w:szCs w:val="24"/>
          <w:lang w:val="ka-GE"/>
        </w:rPr>
        <w:t>ს (ტრეფიკინგის) მსხვერპლთა, დაზარალებულთა დაცვისა და დახმარების სახელმწიფო ფონდმა:</w:t>
      </w:r>
    </w:p>
    <w:p w:rsidR="000F3218" w:rsidRPr="00881C26" w:rsidRDefault="000F3218" w:rsidP="00591624">
      <w:pPr>
        <w:pStyle w:val="ListParagraph"/>
        <w:numPr>
          <w:ilvl w:val="0"/>
          <w:numId w:val="24"/>
        </w:numPr>
        <w:tabs>
          <w:tab w:val="left" w:pos="720"/>
          <w:tab w:val="left" w:pos="1350"/>
        </w:tabs>
        <w:spacing w:line="276" w:lineRule="auto"/>
        <w:ind w:left="0" w:firstLine="0"/>
        <w:jc w:val="both"/>
        <w:rPr>
          <w:rFonts w:ascii="Sylfaen" w:hAnsi="Sylfaen" w:cs="Sylfaen"/>
          <w:sz w:val="24"/>
          <w:szCs w:val="24"/>
          <w:lang w:val="ka-GE"/>
        </w:rPr>
      </w:pPr>
      <w:r w:rsidRPr="00881C26">
        <w:rPr>
          <w:rFonts w:ascii="Sylfaen" w:hAnsi="Sylfaen" w:cs="Sylfaen"/>
          <w:sz w:val="24"/>
          <w:szCs w:val="24"/>
          <w:lang w:val="ka-GE"/>
        </w:rPr>
        <w:t>გააძლიეროს კონტროლი კანონმდებლობით დადგენილი მოთხოვნების შესაბამისად, პანსიონატში ბენეფიციართა განსაკუთრებული კატეგორიის მონაცემის დამუშავებასთან, კერძოდ, მესამე პირისთვის გადაცემასთან და ძალადობის სავარაუდო ფაქტების იდენტიფიცირებასთან დაკავშირებულ საკითხებზე. დაგეგმოს შემდგომი ქმედებები აღნიშნულის განხორციელებისა და ზედამხედველობის თვალსაზრისით;</w:t>
      </w:r>
    </w:p>
    <w:p w:rsidR="000F3218" w:rsidRPr="00881C26" w:rsidRDefault="000F3218" w:rsidP="00591624">
      <w:pPr>
        <w:pStyle w:val="ListParagraph"/>
        <w:numPr>
          <w:ilvl w:val="0"/>
          <w:numId w:val="24"/>
        </w:numPr>
        <w:tabs>
          <w:tab w:val="left" w:pos="720"/>
          <w:tab w:val="left" w:pos="1350"/>
        </w:tabs>
        <w:spacing w:line="276" w:lineRule="auto"/>
        <w:ind w:left="0" w:firstLine="0"/>
        <w:jc w:val="both"/>
        <w:rPr>
          <w:rFonts w:ascii="Sylfaen" w:hAnsi="Sylfaen" w:cs="Sylfaen"/>
          <w:sz w:val="24"/>
          <w:szCs w:val="24"/>
          <w:lang w:val="ka-GE"/>
        </w:rPr>
      </w:pPr>
      <w:r w:rsidRPr="00881C26">
        <w:rPr>
          <w:rFonts w:ascii="Sylfaen" w:hAnsi="Sylfaen" w:cs="Sylfaen"/>
          <w:sz w:val="24"/>
          <w:szCs w:val="24"/>
          <w:lang w:val="ka-GE"/>
        </w:rPr>
        <w:t>განახორციელოს ქმედებები ქ.მ.-ის მიერ თურქეთის რესპუბლიკის პენსიის მიმღებლობასთან დაკავშირებული საკითხის დადასტურების/უარყოფის მიზნით;</w:t>
      </w:r>
    </w:p>
    <w:p w:rsidR="000F3218" w:rsidRDefault="000F3218" w:rsidP="00591624">
      <w:pPr>
        <w:pStyle w:val="ListParagraph"/>
        <w:numPr>
          <w:ilvl w:val="0"/>
          <w:numId w:val="24"/>
        </w:numPr>
        <w:tabs>
          <w:tab w:val="left" w:pos="720"/>
          <w:tab w:val="left" w:pos="1350"/>
        </w:tabs>
        <w:spacing w:after="240" w:line="276" w:lineRule="auto"/>
        <w:ind w:left="0" w:firstLine="0"/>
        <w:jc w:val="both"/>
        <w:rPr>
          <w:rFonts w:ascii="Sylfaen" w:hAnsi="Sylfaen" w:cs="Sylfaen"/>
          <w:sz w:val="24"/>
          <w:szCs w:val="24"/>
          <w:lang w:val="ka-GE"/>
        </w:rPr>
      </w:pPr>
      <w:r w:rsidRPr="00881C26">
        <w:rPr>
          <w:rFonts w:ascii="Sylfaen" w:hAnsi="Sylfaen" w:cs="Sylfaen"/>
          <w:sz w:val="24"/>
          <w:szCs w:val="24"/>
          <w:lang w:val="ka-GE"/>
        </w:rPr>
        <w:t>სამინისტროს შიდა აუდიტის დეპარტამენტს აცნობოს გატარებული ღონისძიებების თაობაზე.</w:t>
      </w:r>
    </w:p>
    <w:p w:rsidR="000E6CDA" w:rsidRPr="000E6CDA" w:rsidRDefault="000E6CDA" w:rsidP="00591624">
      <w:pPr>
        <w:tabs>
          <w:tab w:val="left" w:pos="1995"/>
        </w:tabs>
        <w:spacing w:line="276" w:lineRule="auto"/>
        <w:ind w:firstLine="709"/>
        <w:jc w:val="both"/>
        <w:rPr>
          <w:rFonts w:ascii="Sylfaen" w:hAnsi="Sylfaen" w:cs="Sylfaen"/>
          <w:sz w:val="24"/>
          <w:szCs w:val="24"/>
          <w:lang w:val="ka-GE"/>
        </w:rPr>
      </w:pPr>
      <w:r w:rsidRPr="000E6CDA">
        <w:rPr>
          <w:rFonts w:ascii="Sylfaen" w:hAnsi="Sylfaen" w:cs="Sylfaen"/>
          <w:sz w:val="24"/>
          <w:szCs w:val="24"/>
          <w:lang w:val="ka-GE"/>
        </w:rPr>
        <w:t>2.</w:t>
      </w:r>
      <w:r>
        <w:rPr>
          <w:rFonts w:ascii="Sylfaen" w:hAnsi="Sylfaen" w:cs="Sylfaen"/>
          <w:sz w:val="24"/>
          <w:szCs w:val="24"/>
          <w:lang w:val="ka-GE"/>
        </w:rPr>
        <w:t xml:space="preserve"> </w:t>
      </w:r>
      <w:r w:rsidR="00631A33">
        <w:rPr>
          <w:rFonts w:ascii="Sylfaen" w:hAnsi="Sylfaen" w:cs="Sylfaen"/>
          <w:sz w:val="24"/>
          <w:szCs w:val="24"/>
          <w:lang w:val="ka-GE"/>
        </w:rPr>
        <w:t xml:space="preserve">შპს </w:t>
      </w:r>
      <w:r w:rsidRPr="000E6CDA">
        <w:rPr>
          <w:rFonts w:ascii="Sylfaen" w:hAnsi="Sylfaen" w:cs="Sylfaen"/>
          <w:sz w:val="24"/>
          <w:szCs w:val="24"/>
          <w:lang w:val="ka-GE"/>
        </w:rPr>
        <w:t>,,რეგიონული ჯანდაცვის ცენტრმა</w:t>
      </w:r>
      <w:r>
        <w:rPr>
          <w:rFonts w:ascii="Sylfaen" w:hAnsi="Sylfaen" w:cs="Sylfaen"/>
          <w:sz w:val="24"/>
          <w:szCs w:val="24"/>
          <w:lang w:val="ka-GE"/>
        </w:rPr>
        <w:t>“</w:t>
      </w:r>
      <w:r w:rsidRPr="000E6CDA">
        <w:rPr>
          <w:rFonts w:ascii="Sylfaen" w:hAnsi="Sylfaen" w:cs="Sylfaen"/>
          <w:sz w:val="24"/>
          <w:szCs w:val="24"/>
          <w:lang w:val="ka-GE"/>
        </w:rPr>
        <w:t xml:space="preserve"> გააანალიზოს შიდა აუდიტის დეპარტამენტის ინფორმაციაში მეორე და მესამე კატეგორიას მიკუთვნებული თითოეული სამედიცინო შემთხვევა, როდესაც პაციენტებმა თეთრიწყაროს სამედიცინო დაწესებულებიდან მეორე კლინიკაში გადაყვანის შემდეგ, აღნიშნულ კლინიკაში დაყვეს 48 საათზე ნაკლები, რათა ყველა შემთხვევაში უზრუნველყოფილი იქნეს საწყის ეტაპზე, </w:t>
      </w:r>
      <w:r w:rsidRPr="000E6CDA">
        <w:rPr>
          <w:rFonts w:ascii="Sylfaen" w:hAnsi="Sylfaen" w:cs="Sylfaen"/>
          <w:sz w:val="24"/>
          <w:szCs w:val="24"/>
          <w:lang w:val="ka-GE"/>
        </w:rPr>
        <w:lastRenderedPageBreak/>
        <w:t>პაციენტის მდგომარეობის სიმძიმისა და გადასაყვანი კლინიკის სწორი შეფასება/შერჩევა და შესაბამისად, სახელმწიფო პროგრამის ფარგლებში თანხების გამოყენების მაღალი ეფექტიანობა.</w:t>
      </w:r>
    </w:p>
    <w:p w:rsidR="000E6CDA" w:rsidRPr="000E6CDA" w:rsidRDefault="000E6CDA" w:rsidP="000E6CDA">
      <w:pPr>
        <w:tabs>
          <w:tab w:val="left" w:pos="720"/>
          <w:tab w:val="left" w:pos="1350"/>
        </w:tabs>
        <w:ind w:left="990"/>
        <w:jc w:val="both"/>
        <w:rPr>
          <w:rFonts w:ascii="Sylfaen" w:hAnsi="Sylfaen" w:cs="Sylfaen"/>
          <w:sz w:val="24"/>
          <w:szCs w:val="24"/>
          <w:lang w:val="ka-GE"/>
        </w:rPr>
      </w:pPr>
    </w:p>
    <w:sectPr w:rsidR="000E6CDA" w:rsidRPr="000E6CDA" w:rsidSect="00971FD2">
      <w:headerReference w:type="default" r:id="rId10"/>
      <w:footerReference w:type="default" r:id="rId11"/>
      <w:headerReference w:type="first" r:id="rId12"/>
      <w:pgSz w:w="12240" w:h="15840"/>
      <w:pgMar w:top="1715" w:right="117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F9D" w:rsidRDefault="00823F9D" w:rsidP="00D912CE">
      <w:r>
        <w:separator/>
      </w:r>
    </w:p>
  </w:endnote>
  <w:endnote w:type="continuationSeparator" w:id="0">
    <w:p w:rsidR="00823F9D" w:rsidRDefault="00823F9D" w:rsidP="00D9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7F8" w:rsidRPr="000E37F8" w:rsidRDefault="000E37F8" w:rsidP="000E37F8">
    <w:pPr>
      <w:spacing w:line="276" w:lineRule="auto"/>
      <w:rPr>
        <w:rFonts w:ascii="Sylfaen" w:hAnsi="Sylfaen"/>
        <w:i/>
        <w:color w:val="00B050"/>
        <w:sz w:val="18"/>
        <w:szCs w:val="18"/>
        <w:lang w:val="ka-GE"/>
      </w:rPr>
    </w:pPr>
    <w:r w:rsidRPr="000E37F8">
      <w:rPr>
        <w:rFonts w:ascii="Sylfaen" w:hAnsi="Sylfaen"/>
        <w:i/>
        <w:color w:val="00B050"/>
        <w:sz w:val="18"/>
        <w:szCs w:val="18"/>
        <w:lang w:val="ka-GE"/>
      </w:rPr>
      <w:t xml:space="preserve">ანგარიში </w:t>
    </w:r>
    <w:r w:rsidR="00A117CC" w:rsidRPr="000E37F8">
      <w:rPr>
        <w:rFonts w:ascii="Sylfaen" w:hAnsi="Sylfaen"/>
        <w:i/>
        <w:color w:val="00B050"/>
        <w:sz w:val="18"/>
        <w:szCs w:val="18"/>
        <w:lang w:val="ka-GE"/>
      </w:rPr>
      <w:t>201</w:t>
    </w:r>
    <w:r w:rsidR="00A117CC">
      <w:rPr>
        <w:rFonts w:ascii="Sylfaen" w:hAnsi="Sylfaen"/>
        <w:i/>
        <w:color w:val="00B050"/>
        <w:sz w:val="18"/>
        <w:szCs w:val="18"/>
        <w:lang w:val="ka-GE"/>
      </w:rPr>
      <w:t>9</w:t>
    </w:r>
    <w:r w:rsidR="00A117CC" w:rsidRPr="000E37F8">
      <w:rPr>
        <w:rFonts w:ascii="Sylfaen" w:hAnsi="Sylfaen"/>
        <w:i/>
        <w:color w:val="00B050"/>
        <w:sz w:val="18"/>
        <w:szCs w:val="18"/>
        <w:lang w:val="ka-GE"/>
      </w:rPr>
      <w:t xml:space="preserve"> </w:t>
    </w:r>
    <w:r w:rsidRPr="000E37F8">
      <w:rPr>
        <w:rFonts w:ascii="Sylfaen" w:hAnsi="Sylfaen"/>
        <w:i/>
        <w:color w:val="00B050"/>
        <w:sz w:val="18"/>
        <w:szCs w:val="18"/>
        <w:lang w:val="ka-GE"/>
      </w:rPr>
      <w:t xml:space="preserve">წლის I კვარტალში </w:t>
    </w:r>
  </w:p>
  <w:p w:rsidR="000E37F8" w:rsidRPr="000E37F8" w:rsidRDefault="000E37F8" w:rsidP="000E37F8">
    <w:pPr>
      <w:spacing w:line="276" w:lineRule="auto"/>
      <w:rPr>
        <w:rFonts w:ascii="Sylfaen" w:hAnsi="Sylfaen"/>
        <w:i/>
        <w:color w:val="00B050"/>
        <w:sz w:val="18"/>
        <w:szCs w:val="18"/>
        <w:lang w:val="ka-GE"/>
      </w:rPr>
    </w:pPr>
    <w:r w:rsidRPr="000E37F8">
      <w:rPr>
        <w:rFonts w:ascii="Sylfaen" w:hAnsi="Sylfaen"/>
        <w:i/>
        <w:color w:val="00B050"/>
        <w:sz w:val="18"/>
        <w:szCs w:val="18"/>
        <w:lang w:val="ka-GE"/>
      </w:rPr>
      <w:t>განხორციელებული საქმიანობის შესახებ</w:t>
    </w:r>
  </w:p>
  <w:p w:rsidR="00E80EF6" w:rsidRPr="00C1415C" w:rsidRDefault="00E80EF6">
    <w:pPr>
      <w:pStyle w:val="Footer"/>
      <w:rPr>
        <w:rFonts w:ascii="Sylfaen" w:hAnsi="Sylfaen"/>
        <w:lang w:val="ka-GE"/>
      </w:rPr>
    </w:pPr>
    <w:r>
      <w:rPr>
        <w:noProof/>
      </w:rPr>
      <mc:AlternateContent>
        <mc:Choice Requires="wpg">
          <w:drawing>
            <wp:anchor distT="0" distB="0" distL="114300" distR="114300" simplePos="0" relativeHeight="251660288" behindDoc="0" locked="0" layoutInCell="1" allowOverlap="1" wp14:anchorId="1AA6EF35" wp14:editId="11339016">
              <wp:simplePos x="0" y="0"/>
              <wp:positionH relativeFrom="page">
                <wp:posOffset>5080</wp:posOffset>
              </wp:positionH>
              <wp:positionV relativeFrom="page">
                <wp:posOffset>9283065</wp:posOffset>
              </wp:positionV>
              <wp:extent cx="6767830" cy="673100"/>
              <wp:effectExtent l="0" t="0" r="0" b="317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673100"/>
                        <a:chOff x="15" y="14415"/>
                        <a:chExt cx="10658" cy="1060"/>
                      </a:xfrm>
                    </wpg:grpSpPr>
                    <wps:wsp>
                      <wps:cNvPr id="3" name="AutoShape 2"/>
                      <wps:cNvCnPr>
                        <a:cxnSpLocks noChangeShapeType="1"/>
                      </wps:cNvCnPr>
                      <wps:spPr bwMode="auto">
                        <a:xfrm>
                          <a:off x="15" y="14415"/>
                          <a:ext cx="10171" cy="1057"/>
                        </a:xfrm>
                        <a:prstGeom prst="straightConnector1">
                          <a:avLst/>
                        </a:prstGeom>
                        <a:ln>
                          <a:solidFill>
                            <a:srgbClr val="339933"/>
                          </a:solidFill>
                          <a:headEnd/>
                          <a:tailEnd/>
                        </a:ln>
                        <a:extLst/>
                      </wps:spPr>
                      <wps:style>
                        <a:lnRef idx="1">
                          <a:schemeClr val="accent3"/>
                        </a:lnRef>
                        <a:fillRef idx="0">
                          <a:schemeClr val="accent3"/>
                        </a:fillRef>
                        <a:effectRef idx="0">
                          <a:schemeClr val="accent3"/>
                        </a:effectRef>
                        <a:fontRef idx="minor">
                          <a:schemeClr val="tx1"/>
                        </a:fontRef>
                      </wps:style>
                      <wps:bodyPr/>
                    </wps:wsp>
                    <wps:wsp>
                      <wps:cNvPr id="4" name="Oval 3"/>
                      <wps:cNvSpPr>
                        <a:spLocks noChangeArrowheads="1"/>
                      </wps:cNvSpPr>
                      <wps:spPr bwMode="auto">
                        <a:xfrm>
                          <a:off x="9657" y="14459"/>
                          <a:ext cx="1016" cy="1016"/>
                        </a:xfrm>
                        <a:prstGeom prst="ellipse">
                          <a:avLst/>
                        </a:prstGeom>
                        <a:solidFill>
                          <a:schemeClr val="accent3">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4"/>
                      <wps:cNvSpPr>
                        <a:spLocks noChangeArrowheads="1"/>
                      </wps:cNvSpPr>
                      <wps:spPr bwMode="auto">
                        <a:xfrm>
                          <a:off x="9733" y="14568"/>
                          <a:ext cx="908" cy="904"/>
                        </a:xfrm>
                        <a:prstGeom prst="ellipse">
                          <a:avLst/>
                        </a:prstGeom>
                        <a:solidFill>
                          <a:schemeClr val="accent5">
                            <a:lumMod val="40000"/>
                            <a:lumOff val="6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5"/>
                      <wps:cNvSpPr>
                        <a:spLocks noChangeArrowheads="1"/>
                      </wps:cNvSpPr>
                      <wps:spPr bwMode="auto">
                        <a:xfrm>
                          <a:off x="9802" y="14688"/>
                          <a:ext cx="783" cy="784"/>
                        </a:xfrm>
                        <a:prstGeom prst="ellipse">
                          <a:avLst/>
                        </a:prstGeom>
                        <a:solidFill>
                          <a:srgbClr val="00B050"/>
                        </a:solidFill>
                        <a:ln w="9525">
                          <a:solidFill>
                            <a:srgbClr val="00B050"/>
                          </a:solidFill>
                          <a:round/>
                          <a:headEnd/>
                          <a:tailEnd/>
                        </a:ln>
                        <a:extLst/>
                      </wps:spPr>
                      <wps:txbx>
                        <w:txbxContent>
                          <w:p w:rsidR="00E80EF6" w:rsidRPr="00D912CE" w:rsidRDefault="00E80EF6">
                            <w:pPr>
                              <w:pStyle w:val="Header"/>
                              <w:jc w:val="center"/>
                              <w:rPr>
                                <w:color w:val="FFFFFF"/>
                              </w:rPr>
                            </w:pPr>
                            <w:r>
                              <w:fldChar w:fldCharType="begin"/>
                            </w:r>
                            <w:r>
                              <w:instrText xml:space="preserve"> PAGE   \* MERGEFORMAT </w:instrText>
                            </w:r>
                            <w:r>
                              <w:fldChar w:fldCharType="separate"/>
                            </w:r>
                            <w:r w:rsidR="00591624" w:rsidRPr="00591624">
                              <w:rPr>
                                <w:noProof/>
                                <w:color w:val="FFFFFF"/>
                              </w:rPr>
                              <w:t>12</w:t>
                            </w:r>
                            <w:r>
                              <w:rPr>
                                <w:noProof/>
                                <w:color w:val="FFFFFF"/>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6EF35" id="Group 1" o:spid="_x0000_s1056" style="position:absolute;margin-left:.4pt;margin-top:730.95pt;width:532.9pt;height:53pt;z-index:251660288;mso-position-horizontal-relative:page;mso-position-vertical-relative:page"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">
              <v:shapetype id="_x0000_t32" coordsize="21600,21600" o:spt="32" o:oned="t" path="m,l21600,21600e" filled="f">
                <v:path arrowok="t" fillok="f" o:connecttype="none"/>
                <o:lock v:ext="edit" shapetype="t"/>
              </v:shapetype>
              <v:shape id="AutoShape 2" o:spid="_x0000_s1057" type="#_x0000_t32" style="position:absolute;left:15;top:14415;width:10171;height:1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Nee8IAAADaAAAADwAAAGRycy9kb3ducmV2LnhtbESPQWvCQBSE7wX/w/IEb3WjQimpq1RF&#10;EQpCk4jXR/Y1WZp9G7Krif/eFQo9DjPzDbNcD7YRN+q8caxgNk1AEJdOG64UFPn+9R2ED8gaG8ek&#10;4E4e1qvRyxJT7Xr+plsWKhEh7FNUUIfQplL6siaLfupa4uj9uM5iiLKrpO6wj3DbyHmSvEmLhuNC&#10;jS1tayp/s6tV8HUozNnYzaU4Ldws3/VZuF8ypSbj4fMDRKAh/If/2ketYAHPK/EG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yNee8IAAADaAAAADwAAAAAAAAAAAAAA&#10;AAChAgAAZHJzL2Rvd25yZXYueG1sUEsFBgAAAAAEAAQA+QAAAJADAAAAAA==&#10;" strokecolor="#393"/>
              <v:oval id="Oval 3" o:spid="_x0000_s1058" style="position:absolute;left:9657;top:14459;width:1016;height:1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vhSsAA&#10;AADaAAAADwAAAGRycy9kb3ducmV2LnhtbESPT4vCMBTE74LfITxhb5q6+I9qlCIIXnV78fZonk2x&#10;ealNWrvffiMIexxm5jfM7jDYWvTU+sqxgvksAUFcOF1xqSD/OU03IHxA1lg7JgW/5OGwH492mGr3&#10;4gv111CKCGGfogITQpNK6QtDFv3MNcTRu7vWYoiyLaVu8RXhtpbfSbKSFiuOCwYbOhoqHtfOKtic&#10;uu7WLftVXj6zdXYzObrnQ6mvyZBtQQQawn/40z5rBQt4X4k3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4vhSsAAAADaAAAADwAAAAAAAAAAAAAAAACYAgAAZHJzL2Rvd25y&#10;ZXYueG1sUEsFBgAAAAAEAAQA9QAAAIUDAAAAAA==&#10;" fillcolor="#eaf1dd [662]" stroked="f"/>
              <v:oval id="Oval 4" o:spid="_x0000_s1059" style="position:absolute;left:9733;top:14568;width:908;height: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FrbL8A&#10;AADaAAAADwAAAGRycy9kb3ducmV2LnhtbESP3YrCMBSE7xd8h3AE79ZUxUWqUaTiz60/D3Bsjm2x&#10;OalJ1LpPvxGEvRxm5htmtmhNLR7kfGVZwaCfgCDOra64UHA6rr8nIHxA1lhbJgUv8rCYd75mmGr7&#10;5D09DqEQEcI+RQVlCE0qpc9LMuj7tiGO3sU6gyFKV0jt8BnhppbDJPmRBiuOCyU2lJWUXw93o8Dp&#10;qtiabHUbeWbMePy7GZxXSvW67XIKIlAb/sOf9k4rGMP7SrwBcv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YWtsvwAAANoAAAAPAAAAAAAAAAAAAAAAAJgCAABkcnMvZG93bnJl&#10;di54bWxQSwUGAAAAAAQABAD1AAAAhAMAAAAA&#10;" fillcolor="#b6dde8 [1304]" stroked="f"/>
              <v:oval id="Oval 5" o:spid="_x0000_s1060" style="position:absolute;left:9802;top:14688;width:783;height:7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CP8EA&#10;AADaAAAADwAAAGRycy9kb3ducmV2LnhtbESPQYvCMBSE74L/ITxhL6KpHkSrUUQUhD2IVe+P5tmW&#10;Ni+1ibX77zeC4HGYmW+Y1aYzlWipcYVlBZNxBII4tbrgTMH1chjNQTiPrLGyTAr+yMFm3e+tMNb2&#10;xWdqE5+JAGEXo4Lc+zqW0qU5GXRjWxMH724bgz7IJpO6wVeAm0pOo2gmDRYcFnKsaZdTWiZPo6B+&#10;JBVPhtOy9b+Ly3V3Km8LvVfqZ9BtlyA8df4b/rSPWsEM3lfCD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iwj/BAAAA2gAAAA8AAAAAAAAAAAAAAAAAmAIAAGRycy9kb3du&#10;cmV2LnhtbFBLBQYAAAAABAAEAPUAAACGAwAAAAA=&#10;" fillcolor="#00b050" strokecolor="#00b050">
                <v:textbox>
                  <w:txbxContent>
                    <w:p w:rsidR="00E80EF6" w:rsidRPr="00D912CE" w:rsidRDefault="00E80EF6">
                      <w:pPr>
                        <w:pStyle w:val="Header"/>
                        <w:jc w:val="center"/>
                        <w:rPr>
                          <w:color w:val="FFFFFF"/>
                        </w:rPr>
                      </w:pPr>
                      <w:r>
                        <w:fldChar w:fldCharType="begin"/>
                      </w:r>
                      <w:r>
                        <w:instrText xml:space="preserve"> PAGE   \* MERGEFORMAT </w:instrText>
                      </w:r>
                      <w:r>
                        <w:fldChar w:fldCharType="separate"/>
                      </w:r>
                      <w:r w:rsidR="00591624" w:rsidRPr="00591624">
                        <w:rPr>
                          <w:noProof/>
                          <w:color w:val="FFFFFF"/>
                        </w:rPr>
                        <w:t>12</w:t>
                      </w:r>
                      <w:r>
                        <w:rPr>
                          <w:noProof/>
                          <w:color w:val="FFFFFF"/>
                        </w:rPr>
                        <w:fldChar w:fldCharType="end"/>
                      </w:r>
                    </w:p>
                  </w:txbxContent>
                </v:textbox>
              </v:oval>
              <w10:wrap anchorx="page" anchory="page"/>
            </v:group>
          </w:pict>
        </mc:Fallback>
      </mc:AlternateConten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F9D" w:rsidRDefault="00823F9D" w:rsidP="00D912CE">
      <w:r>
        <w:separator/>
      </w:r>
    </w:p>
  </w:footnote>
  <w:footnote w:type="continuationSeparator" w:id="0">
    <w:p w:rsidR="00823F9D" w:rsidRDefault="00823F9D" w:rsidP="00D91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3B0" w:rsidRDefault="00E80EF6" w:rsidP="00BF14E2">
    <w:pPr>
      <w:ind w:left="567"/>
      <w:jc w:val="right"/>
      <w:rPr>
        <w:rFonts w:ascii="Sylfaen" w:hAnsi="Sylfaen"/>
        <w:i/>
        <w:color w:val="00B050"/>
        <w:sz w:val="18"/>
        <w:szCs w:val="18"/>
        <w:lang w:val="ka-GE"/>
      </w:rPr>
    </w:pPr>
    <w:r w:rsidRPr="001269AE">
      <w:rPr>
        <w:rFonts w:ascii="Sylfaen" w:hAnsi="Sylfaen"/>
        <w:i/>
        <w:noProof/>
        <w:sz w:val="18"/>
        <w:szCs w:val="18"/>
      </w:rPr>
      <mc:AlternateContent>
        <mc:Choice Requires="wps">
          <w:drawing>
            <wp:anchor distT="0" distB="0" distL="114300" distR="114300" simplePos="0" relativeHeight="251664384" behindDoc="0" locked="0" layoutInCell="1" allowOverlap="1" wp14:anchorId="7D472764" wp14:editId="2DBF3026">
              <wp:simplePos x="0" y="0"/>
              <wp:positionH relativeFrom="column">
                <wp:posOffset>-1</wp:posOffset>
              </wp:positionH>
              <wp:positionV relativeFrom="paragraph">
                <wp:posOffset>-301926</wp:posOffset>
              </wp:positionV>
              <wp:extent cx="1009291" cy="966159"/>
              <wp:effectExtent l="0" t="0" r="63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291" cy="966159"/>
                      </a:xfrm>
                      <a:prstGeom prst="rect">
                        <a:avLst/>
                      </a:prstGeom>
                      <a:solidFill>
                        <a:srgbClr val="FFFFFF"/>
                      </a:solidFill>
                      <a:ln w="9525">
                        <a:noFill/>
                        <a:miter lim="800000"/>
                        <a:headEnd/>
                        <a:tailEnd/>
                      </a:ln>
                    </wps:spPr>
                    <wps:txbx>
                      <w:txbxContent>
                        <w:p w:rsidR="00E80EF6" w:rsidRDefault="00E80EF6" w:rsidP="00BF14E2">
                          <w:r w:rsidRPr="00BF14E2">
                            <w:rPr>
                              <w:noProof/>
                            </w:rPr>
                            <w:drawing>
                              <wp:inline distT="0" distB="0" distL="0" distR="0" wp14:anchorId="36E727BB" wp14:editId="5CEC0441">
                                <wp:extent cx="964511" cy="785004"/>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286" cy="79214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D472764" id="_x0000_t202" coordsize="21600,21600" o:spt="202" path="m,l,21600r21600,l21600,xe">
              <v:stroke joinstyle="miter"/>
              <v:path gradientshapeok="t" o:connecttype="rect"/>
            </v:shapetype>
            <v:shape id="Text Box 2" o:spid="_x0000_s1055" type="#_x0000_t202" style="position:absolute;left:0;text-align:left;margin-left:0;margin-top:-23.75pt;width:79.45pt;height:7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" stroked="f">
              <v:textbox>
                <w:txbxContent>
                  <w:p w:rsidR="00E80EF6" w:rsidRDefault="00E80EF6" w:rsidP="00BF14E2">
                    <w:r w:rsidRPr="00BF14E2">
                      <w:rPr>
                        <w:noProof/>
                      </w:rPr>
                      <w:drawing>
                        <wp:inline distT="0" distB="0" distL="0" distR="0" wp14:anchorId="36E727BB" wp14:editId="5CEC0441">
                          <wp:extent cx="964511" cy="785004"/>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3286" cy="792146"/>
                                  </a:xfrm>
                                  <a:prstGeom prst="rect">
                                    <a:avLst/>
                                  </a:prstGeom>
                                  <a:noFill/>
                                  <a:ln>
                                    <a:noFill/>
                                  </a:ln>
                                </pic:spPr>
                              </pic:pic>
                            </a:graphicData>
                          </a:graphic>
                        </wp:inline>
                      </w:drawing>
                    </w:r>
                  </w:p>
                </w:txbxContent>
              </v:textbox>
            </v:shape>
          </w:pict>
        </mc:Fallback>
      </mc:AlternateContent>
    </w:r>
    <w:r w:rsidRPr="001269AE">
      <w:rPr>
        <w:rFonts w:ascii="Sylfaen" w:hAnsi="Sylfaen"/>
        <w:i/>
        <w:sz w:val="18"/>
        <w:szCs w:val="18"/>
        <w:lang w:val="ka-GE"/>
      </w:rPr>
      <w:t xml:space="preserve"> </w:t>
    </w:r>
    <w:r w:rsidRPr="001269AE">
      <w:rPr>
        <w:rFonts w:ascii="Sylfaen" w:hAnsi="Sylfaen"/>
        <w:i/>
        <w:color w:val="00B050"/>
        <w:sz w:val="18"/>
        <w:szCs w:val="18"/>
        <w:lang w:val="ka-GE"/>
      </w:rPr>
      <w:t xml:space="preserve">საქართველოს </w:t>
    </w:r>
    <w:r w:rsidR="000243B0">
      <w:rPr>
        <w:rFonts w:ascii="Sylfaen" w:hAnsi="Sylfaen"/>
        <w:i/>
        <w:color w:val="00B050"/>
        <w:sz w:val="18"/>
        <w:szCs w:val="18"/>
        <w:lang w:val="ka-GE"/>
      </w:rPr>
      <w:t xml:space="preserve">ოკუპირებული ტერიტორიებიდან დევნილთა, </w:t>
    </w:r>
  </w:p>
  <w:p w:rsidR="00E80EF6" w:rsidRPr="001269AE" w:rsidRDefault="00E80EF6" w:rsidP="00BF14E2">
    <w:pPr>
      <w:ind w:left="567"/>
      <w:jc w:val="right"/>
      <w:rPr>
        <w:rFonts w:ascii="Sylfaen" w:hAnsi="Sylfaen"/>
        <w:i/>
        <w:color w:val="00B050"/>
        <w:sz w:val="18"/>
        <w:szCs w:val="18"/>
        <w:lang w:val="ka-GE"/>
      </w:rPr>
    </w:pPr>
    <w:r w:rsidRPr="001269AE">
      <w:rPr>
        <w:rFonts w:ascii="Sylfaen" w:hAnsi="Sylfaen"/>
        <w:i/>
        <w:color w:val="00B050"/>
        <w:sz w:val="18"/>
        <w:szCs w:val="18"/>
        <w:lang w:val="ka-GE"/>
      </w:rPr>
      <w:t xml:space="preserve">შრომის, ჯანმრთელობისა და სოციალური დაცვის სამინისტრო </w:t>
    </w:r>
  </w:p>
  <w:p w:rsidR="00E80EF6" w:rsidRPr="001269AE" w:rsidRDefault="00E80EF6" w:rsidP="00BF14E2">
    <w:pPr>
      <w:ind w:left="2160"/>
      <w:jc w:val="right"/>
      <w:rPr>
        <w:rFonts w:ascii="Sylfaen" w:hAnsi="Sylfaen"/>
        <w:i/>
        <w:color w:val="00B050"/>
        <w:sz w:val="18"/>
        <w:szCs w:val="18"/>
        <w:lang w:val="ka-GE"/>
      </w:rPr>
    </w:pPr>
    <w:r w:rsidRPr="001269AE">
      <w:rPr>
        <w:rFonts w:ascii="Sylfaen" w:hAnsi="Sylfaen"/>
        <w:i/>
        <w:color w:val="00B050"/>
        <w:sz w:val="18"/>
        <w:szCs w:val="18"/>
        <w:lang w:val="ka-GE"/>
      </w:rPr>
      <w:t>შიდა აუდიტის დეპარტამენტი</w:t>
    </w:r>
  </w:p>
  <w:p w:rsidR="00E80EF6" w:rsidRPr="00732579" w:rsidRDefault="00E80EF6" w:rsidP="00BF14E2">
    <w:pPr>
      <w:pStyle w:val="Header"/>
      <w:rPr>
        <w:rFonts w:ascii="Sylfaen" w:hAnsi="Sylfaen"/>
        <w:lang w:val="ka-GE"/>
      </w:rPr>
    </w:pPr>
    <w:r>
      <w:rPr>
        <w:rFonts w:ascii="Sylfaen" w:hAnsi="Sylfaen"/>
        <w:lang w:val="ka-GE"/>
      </w:rPr>
      <w:t xml:space="preserve">   </w:t>
    </w:r>
  </w:p>
  <w:p w:rsidR="00E80EF6" w:rsidRDefault="00E80E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EF6" w:rsidRDefault="00E80EF6">
    <w:pPr>
      <w:pStyle w:val="Header"/>
      <w:rPr>
        <w:rFonts w:ascii="Sylfaen" w:hAnsi="Sylfaen"/>
        <w:lang w:val="ka-GE"/>
      </w:rPr>
    </w:pPr>
    <w:r w:rsidRPr="004B6C9A">
      <w:rPr>
        <w:noProof/>
        <w:color w:val="404040" w:themeColor="text1" w:themeTint="BF"/>
      </w:rPr>
      <mc:AlternateContent>
        <mc:Choice Requires="wpg">
          <w:drawing>
            <wp:anchor distT="0" distB="0" distL="114300" distR="114300" simplePos="0" relativeHeight="251662336" behindDoc="1" locked="0" layoutInCell="1" allowOverlap="1" wp14:anchorId="022B4894" wp14:editId="518C0C2A">
              <wp:simplePos x="0" y="0"/>
              <wp:positionH relativeFrom="page">
                <wp:posOffset>648970</wp:posOffset>
              </wp:positionH>
              <wp:positionV relativeFrom="margin">
                <wp:posOffset>-711835</wp:posOffset>
              </wp:positionV>
              <wp:extent cx="2194560" cy="9115425"/>
              <wp:effectExtent l="0" t="0" r="6985" b="9525"/>
              <wp:wrapNone/>
              <wp:docPr id="75" name="Group 75"/>
              <wp:cNvGraphicFramePr/>
              <a:graphic xmlns:a="http://schemas.openxmlformats.org/drawingml/2006/main">
                <a:graphicData uri="http://schemas.microsoft.com/office/word/2010/wordprocessingGroup">
                  <wpg:wgp>
                    <wpg:cNvGrpSpPr/>
                    <wpg:grpSpPr>
                      <a:xfrm>
                        <a:off x="0" y="0"/>
                        <a:ext cx="2194560" cy="9115425"/>
                        <a:chOff x="0" y="0"/>
                        <a:chExt cx="2194560" cy="9125712"/>
                      </a:xfrm>
                      <a:solidFill>
                        <a:srgbClr val="2A7E67"/>
                      </a:solidFill>
                    </wpg:grpSpPr>
                    <wps:wsp>
                      <wps:cNvPr id="76" name="Rectangle 76"/>
                      <wps:cNvSpPr/>
                      <wps:spPr>
                        <a:xfrm>
                          <a:off x="0" y="0"/>
                          <a:ext cx="194535" cy="912571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 name="Pentagon 77"/>
                      <wps:cNvSpPr/>
                      <wps:spPr>
                        <a:xfrm>
                          <a:off x="0" y="1466850"/>
                          <a:ext cx="2194560" cy="552055"/>
                        </a:xfrm>
                        <a:prstGeom prst="homePlat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1325244989"/>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E80EF6" w:rsidRDefault="00716029" w:rsidP="00732579">
                                <w:pPr>
                                  <w:pStyle w:val="NoSpacing"/>
                                  <w:jc w:val="right"/>
                                  <w:rPr>
                                    <w:color w:val="FFFFFF" w:themeColor="background1"/>
                                    <w:sz w:val="28"/>
                                    <w:szCs w:val="28"/>
                                  </w:rPr>
                                </w:pPr>
                                <w:r>
                                  <w:rPr>
                                    <w:color w:val="FFFFFF" w:themeColor="background1"/>
                                    <w:sz w:val="28"/>
                                    <w:szCs w:val="28"/>
                                  </w:rPr>
                                  <w:t>2019/I</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78" name="Group 78"/>
                      <wpg:cNvGrpSpPr/>
                      <wpg:grpSpPr>
                        <a:xfrm>
                          <a:off x="76200" y="4210050"/>
                          <a:ext cx="2057400" cy="4910328"/>
                          <a:chOff x="80645" y="4211812"/>
                          <a:chExt cx="1306273" cy="3121026"/>
                        </a:xfrm>
                        <a:grpFill/>
                      </wpg:grpSpPr>
                      <wpg:grpSp>
                        <wpg:cNvPr id="79" name="Group 79"/>
                        <wpg:cNvGrpSpPr>
                          <a:grpSpLocks noChangeAspect="1"/>
                        </wpg:cNvGrpSpPr>
                        <wpg:grpSpPr>
                          <a:xfrm>
                            <a:off x="141062" y="4211812"/>
                            <a:ext cx="1047750" cy="3121026"/>
                            <a:chOff x="141062" y="4211812"/>
                            <a:chExt cx="1047750" cy="3121026"/>
                          </a:xfrm>
                          <a:grpFill/>
                        </wpg:grpSpPr>
                        <wps:wsp>
                          <wps:cNvPr id="80" name="Freeform 8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1" name="Freeform 8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3" name="Freeform 8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4" name="Freeform 8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5" name="Freeform 8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6" name="Freeform 8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7" name="Freeform 8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8" name="Freeform 8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89" name="Freeform 8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0" name="Freeform 9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1" name="Freeform 9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g:grpSp>
                      <wpg:grpSp>
                        <wpg:cNvPr id="92" name="Group 92"/>
                        <wpg:cNvGrpSpPr>
                          <a:grpSpLocks noChangeAspect="1"/>
                        </wpg:cNvGrpSpPr>
                        <wpg:grpSpPr>
                          <a:xfrm>
                            <a:off x="80645" y="4826972"/>
                            <a:ext cx="1306273" cy="2505863"/>
                            <a:chOff x="80645" y="4649964"/>
                            <a:chExt cx="874712" cy="1677988"/>
                          </a:xfrm>
                          <a:grpFill/>
                        </wpg:grpSpPr>
                        <wps:wsp>
                          <wps:cNvPr id="93" name="Freeform 93"/>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4" name="Freeform 94"/>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5" name="Freeform 95"/>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6" name="Freeform 96"/>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7" name="Freeform 97"/>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8" name="Freeform 98"/>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99" name="Freeform 99"/>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101" name="Freeform 101"/>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102" name="Freeform 102"/>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s:wsp>
                          <wps:cNvPr id="103" name="Freeform 103"/>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no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022B4894" id="Group 75" o:spid="_x0000_s1061" style="position:absolute;margin-left:51.1pt;margin-top:-56.05pt;width:172.8pt;height:717.75pt;z-index:-251654144;mso-width-percent:330;mso-position-horizontal-relative:page;mso-position-vertical-relative:margin;mso-width-percent:33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">
              <v:rect id="Rectangle 76" o:spid="_x0000_s1062"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Lq5cIA&#10;AADbAAAADwAAAGRycy9kb3ducmV2LnhtbESPQYvCMBSE74L/ITzBm6aKuNI1ShEVPa4VZG/P5m3b&#10;tXkpTaz135uFBY/DzHzDLNedqURLjSstK5iMIxDEmdUl5wrO6W60AOE8ssbKMil4koP1qt9bYqzt&#10;g7+oPflcBAi7GBUU3texlC4ryKAb25o4eD+2MeiDbHKpG3wEuKnkNIrm0mDJYaHAmjYFZbfT3Shw&#10;1/aYPuvk8vvtsmuyZZPOjnulhoMu+QThqfPv8H/7oBV8zOHvS/g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urlwgAAANsAAAAPAAAAAAAAAAAAAAAAAJgCAABkcnMvZG93&#10;bnJldi54bWxQSwUGAAAAAAQABAD1AAAAhwM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7" o:spid="_x0000_s1063"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IupMMA&#10;AADbAAAADwAAAGRycy9kb3ducmV2LnhtbESPT4vCMBTE78J+h/AW9qape1i1GkUKLtuDB/9cvD2b&#10;Z1ttXkqS1frtjSB4HGZ+M8xs0ZlGXMn52rKC4SABQVxYXXOpYL9b9ccgfEDW2FgmBXfysJh/9GaY&#10;anvjDV23oRSxhH2KCqoQ2lRKX1Rk0A9sSxy9k3UGQ5SulNrhLZabRn4nyY80WHNcqLClrKLisv03&#10;CkZt/rs655nNk+xEx91w7Q7LiVJfn91yCiJQF97hF/2nIzeC55f4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IupMMAAADbAAAADwAAAAAAAAAAAAAAAACYAgAAZHJzL2Rv&#10;d25yZXYueG1sUEsFBgAAAAAEAAQA9QAAAIgDAAAAAA==&#10;" adj="18883" filled="f" stroked="f" strokeweight="2pt">
                <v:textbox inset=",0,14.4pt,0">
                  <w:txbxContent>
                    <w:sdt>
                      <w:sdtPr>
                        <w:rPr>
                          <w:color w:val="FFFFFF" w:themeColor="background1"/>
                          <w:sz w:val="28"/>
                          <w:szCs w:val="28"/>
                        </w:rPr>
                        <w:alias w:val="Date"/>
                        <w:tag w:val=""/>
                        <w:id w:val="1325244989"/>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E80EF6" w:rsidRDefault="00716029" w:rsidP="00732579">
                          <w:pPr>
                            <w:pStyle w:val="NoSpacing"/>
                            <w:jc w:val="right"/>
                            <w:rPr>
                              <w:color w:val="FFFFFF" w:themeColor="background1"/>
                              <w:sz w:val="28"/>
                              <w:szCs w:val="28"/>
                            </w:rPr>
                          </w:pPr>
                          <w:r>
                            <w:rPr>
                              <w:color w:val="FFFFFF" w:themeColor="background1"/>
                              <w:sz w:val="28"/>
                              <w:szCs w:val="28"/>
                            </w:rPr>
                            <w:t>2019/I</w:t>
                          </w:r>
                        </w:p>
                      </w:sdtContent>
                    </w:sdt>
                  </w:txbxContent>
                </v:textbox>
              </v:shape>
              <v:group id="Group 78" o:spid="_x0000_s1064"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group id="Group 79" o:spid="_x0000_s1065"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o:lock v:ext="edit" aspectratio="t"/>
                  <v:shape id="Freeform 80" o:spid="_x0000_s1066"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JZ74A&#10;AADbAAAADwAAAGRycy9kb3ducmV2LnhtbERPy4rCMBTdC/MP4QpuZEztQjodo4gyMDvxtb/TXNti&#10;c9NJYlv/3iwEl4fzXq4H04iOnK8tK5jPEhDEhdU1lwrOp5/PDIQPyBoby6TgQR7Wq4/REnNtez5Q&#10;dwyliCHsc1RQhdDmUvqiIoN+ZlviyF2tMxgidKXUDvsYbhqZJslCGqw5NlTY0rai4na8GwW79M8v&#10;9L+z0z11G5ulX7f+EpSajIfNN4hAQ3iLX+5frSCL6+OX+APk6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xiWe+AAAA2wAAAA8AAAAAAAAAAAAAAAAAmAIAAGRycy9kb3ducmV2&#10;LnhtbFBLBQYAAAAABAAEAPUAAACDAwAAAAA=&#10;" path="m,l39,152,84,304r38,113l122,440,76,306,39,180,6,53,,xe" filled="f" stroked="f" strokeweight="0">
                    <v:path arrowok="t" o:connecttype="custom" o:connectlocs="0,0;61913,241300;133350,482600;193675,661988;193675,698500;120650,485775;61913,285750;9525,84138;0,0" o:connectangles="0,0,0,0,0,0,0,0,0"/>
                  </v:shape>
                  <v:shape id="Freeform 81" o:spid="_x0000_s1067"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DysIA&#10;AADbAAAADwAAAGRycy9kb3ducmV2LnhtbESPQWvCQBSE70L/w/KE3nSTClFSV5GWgrdiFMTbI/tM&#10;QrNvl92tSf99VxA8DjPzDbPejqYXN/Khs6wgn2cgiGurO24UnI5fsxWIEJE19pZJwR8F2G5eJmss&#10;tR34QLcqNiJBOJSooI3RlVKGuiWDYW4dcfKu1huMSfpGao9DgptevmVZIQ12nBZadPTRUv1T/RoF&#10;Lh/ccuTw/XkuisUlYpf7a6XU63TcvYOINMZn+NHeawWrHO5f0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e8PKwgAAANsAAAAPAAAAAAAAAAAAAAAAAJgCAABkcnMvZG93&#10;bnJldi54bWxQSwUGAAAAAAQABAD1AAAAhwMAAAAA&#10;" path="m,l8,19,37,93r30,74l116,269r-8,l60,169,30,98,1,25,,xe" filled="f" stroked="f" strokeweight="0">
                    <v:path arrowok="t" o:connecttype="custom" o:connectlocs="0,0;12700,30163;58738,147638;106363,265113;184150,427038;171450,427038;95250,268288;47625,155575;1588,39688;0,0" o:connectangles="0,0,0,0,0,0,0,0,0,0"/>
                  </v:shape>
                  <v:shape id="Freeform 82" o:spid="_x0000_s1068"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dA28QA&#10;AADbAAAADwAAAGRycy9kb3ducmV2LnhtbESP3WrCQBSE7wt9h+UUvKubBFs0uopIld5Yfx/gkD1m&#10;U7NnQ3bV+PauUOjlMDPfMJNZZ2txpdZXjhWk/QQEceF0xaWC42H5PgThA7LG2jEpuJOH2fT1ZYK5&#10;djfe0XUfShEh7HNUYEJocil9Ycii77uGOHon11oMUbal1C3eItzWMkuST2mx4rhgsKGFoeK8v1gF&#10;q4/z/CvNVife/iyWv4PNaGDStVK9t24+BhGoC//hv/a3VjDM4Pkl/g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3QNvEAAAA2wAAAA8AAAAAAAAAAAAAAAAAmAIAAGRycy9k&#10;b3ducmV2LnhtbFBLBQYAAAAABAAEAPUAAACJAwAAAAA=&#10;" path="m,l,,1,79r2,80l12,317,23,476,39,634,58,792,83,948r24,138l135,1223r5,49l138,1262,105,1106,77,949,53,792,35,634,20,476,9,317,2,159,,79,,xe" filled="f" stroked="f"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83" o:spid="_x0000_s1069"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9YMMA&#10;AADbAAAADwAAAGRycy9kb3ducmV2LnhtbESP0WrCQBRE3wv+w3KFvtWNCm2MriIWaehLMfoBl+w1&#10;G83eDdmtSf6+Wyj0cZiZM8xmN9hGPKjztWMF81kCgrh0uuZKweV8fElB+ICssXFMCkbysNtOnjaY&#10;adfziR5FqESEsM9QgQmhzaT0pSGLfuZa4uhdXWcxRNlVUnfYR7ht5CJJXqXFmuOCwZYOhsp78W0V&#10;FGYV3vPm8PVRmjTnt8/x1uOo1PN02K9BBBrCf/ivnWsF6RJ+v8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9YMMAAADbAAAADwAAAAAAAAAAAAAAAACYAgAAZHJzL2Rv&#10;d25yZXYueG1sUEsFBgAAAAAEAAQA9QAAAIgDAAAAAA==&#10;" path="m45,r,l35,66r-9,67l14,267,6,401,3,534,6,669r8,134l18,854r,-3l9,814,8,803,1,669,,534,3,401,12,267,25,132,34,66,45,xe" filled="f" stroked="f"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84" o:spid="_x0000_s1070"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E4HcAA&#10;AADbAAAADwAAAGRycy9kb3ducmV2LnhtbESP0YrCMBRE3wX/IVzBN023FNGuUVZBEPHF6gdcmmtT&#10;trkpTdT2783Cgo/DzJxh1tveNuJJna8dK/iaJyCIS6drrhTcrofZEoQPyBobx6RgIA/bzXi0xly7&#10;F1/oWYRKRAj7HBWYENpcSl8asujnriWO3t11FkOUXSV1h68It41Mk2QhLdYcFwy2tDdU/hYPqyA9&#10;DWdTpMOVs4yqg77vVih3Sk0n/c83iEB9+IT/20etYJnB35f4A+Tm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E4HcAAAADbAAAADwAAAAAAAAAAAAAAAACYAgAAZHJzL2Rvd25y&#10;ZXYueG1sUEsFBgAAAAAEAAQA9QAAAIUDAAAAAA==&#10;" path="m,l10,44r11,82l34,207r19,86l75,380r25,86l120,521r21,55l152,618r2,11l140,595,115,532,93,468,67,383,47,295,28,207,12,104,,xe" filled="f" stroked="f"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85" o:spid="_x0000_s1071"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MDsMA&#10;AADbAAAADwAAAGRycy9kb3ducmV2LnhtbESPQWsCMRSE70L/Q3iF3jTbUmVZjSKF2kLx4Fp6fibP&#10;3bWblyVJ1+2/N4LgcZiZb5jFarCt6MmHxrGC50kGglg703Cl4Hv/Ps5BhIhssHVMCv4pwGr5MFpg&#10;YdyZd9SXsRIJwqFABXWMXSFl0DVZDBPXESfv6LzFmKSvpPF4TnDbypcsm0mLDaeFGjt6q0n/ln9W&#10;wSn6L//ar4dy2+y0//jZaHfYKPX0OKznICIN8R6+tT+NgnwK1y/pB8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pMDsMAAADbAAAADwAAAAAAAAAAAAAAAACYAgAAZHJzL2Rv&#10;d25yZXYueG1sUEsFBgAAAAAEAAQA9QAAAIgDAAAAAA==&#10;" path="m,l33,69r-9,l12,35,,xe" filled="f" stroked="f" strokeweight="0">
                    <v:path arrowok="t" o:connecttype="custom" o:connectlocs="0,0;52388,109538;38100,109538;19050,55563;0,0" o:connectangles="0,0,0,0,0"/>
                  </v:shape>
                  <v:shape id="Freeform 86" o:spid="_x0000_s1072"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FSL8QA&#10;AADbAAAADwAAAGRycy9kb3ducmV2LnhtbESPQWvCQBSE70L/w/IKvZlNlZoQXUNRxEK9NC2eH9nX&#10;JDT7NsmuMf33XUHocZiZb5hNPplWjDS4xrKC5ygGQVxa3XCl4OvzME9BOI+ssbVMCn7JQb59mG0w&#10;0/bKHzQWvhIBwi5DBbX3XSalK2sy6CLbEQfv2w4GfZBDJfWA1wA3rVzE8UoabDgs1NjRrqbyp7gY&#10;BS92nyyPfTIWh6k/75Lj6X08OaWeHqfXNQhPk/8P39tvWkG6gtuX8AP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xUi/EAAAA2wAAAA8AAAAAAAAAAAAAAAAAmAIAAGRycy9k&#10;b3ducmV2LnhtbFBLBQYAAAAABAAEAPUAAACJAwAAAAA=&#10;" path="m,l9,37r,3l15,93,5,49,,xe" filled="f" stroked="f" strokeweight="0">
                    <v:path arrowok="t" o:connecttype="custom" o:connectlocs="0,0;14288,58738;14288,63500;23813,147638;7938,77788;0,0" o:connectangles="0,0,0,0,0,0"/>
                  </v:shape>
                  <v:shape id="Freeform 87" o:spid="_x0000_s1073"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eL8UA&#10;AADbAAAADwAAAGRycy9kb3ducmV2LnhtbESPQWvCQBSE74L/YXkFL0U3KdVK6hpsQOipaFIQb6/Z&#10;1ySYfRuyG03/fbdQ8DjMzDfMJh1NK67Uu8aygngRgSAurW64UvBZ7OdrEM4ja2wtk4IfcpBup5MN&#10;Jtre+EjX3FciQNglqKD2vkukdGVNBt3CdsTB+7a9QR9kX0nd4y3ATSufomglDTYcFmrsKKupvOSD&#10;UfB4OixxeCvMJc++oqZ65vjjfFJq9jDuXkF4Gv09/N9+1wrWL/D3JfwA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14vxQAAANsAAAAPAAAAAAAAAAAAAAAAAJgCAABkcnMv&#10;ZG93bnJldi54bWxQSwUGAAAAAAQABAD1AAAAigMAAAAA&#10;" path="m394,r,l356,38,319,77r-35,40l249,160r-42,58l168,276r-37,63l98,402,69,467,45,535,26,604,14,673,7,746,6,766,,749r1,-5l7,673,21,603,40,533,65,466,94,400r33,-64l164,275r40,-60l248,158r34,-42l318,76,354,37,394,xe" filled="f" stroked="f"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88" o:spid="_x0000_s1074"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pc0r8A&#10;AADbAAAADwAAAGRycy9kb3ducmV2LnhtbERPTWuDQBC9F/Iflink1qx6SMW6ig0UhBzaJqHnwZ2o&#10;xJ0Vd6vm32cPhR4f7zsvVzOImSbXW1YQ7yIQxI3VPbcKLuePlxSE88gaB8uk4E4OymLzlGOm7cLf&#10;NJ98K0IIuwwVdN6PmZSu6cig29mROHBXOxn0AU6t1BMuIdwMMomivTTYc2jocKRDR83t9GsU8M9x&#10;/1ovn/W7RfOVcNomSVwptX1eqzcQnlb/L/5z11pBGsaGL+EHyO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2lzSvwAAANsAAAAPAAAAAAAAAAAAAAAAAJgCAABkcnMvZG93bnJl&#10;di54bWxQSwUGAAAAAAQABAD1AAAAhAMAAAAA&#10;" path="m,l6,16r1,3l11,80r9,52l33,185r3,9l21,161,15,145,5,81,1,41,,xe" filled="f" stroked="f" strokeweight="0">
                    <v:path arrowok="t" o:connecttype="custom" o:connectlocs="0,0;9525,25400;11113,30163;17463,127000;31750,209550;52388,293688;57150,307975;33338,255588;23813,230188;7938,128588;1588,65088;0,0" o:connectangles="0,0,0,0,0,0,0,0,0,0,0,0"/>
                  </v:shape>
                  <v:shape id="Freeform 89" o:spid="_x0000_s1075"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uDo8QA&#10;AADbAAAADwAAAGRycy9kb3ducmV2LnhtbESPQWvCQBSE74L/YXmF3nRTqTZGV5FKRQQP0V68PbLP&#10;JJh9G3a3mv57VxA8DjPzDTNfdqYRV3K+tqzgY5iAIC6srrlU8Hv8GaQgfEDW2FgmBf/kYbno9+aY&#10;aXvjnK6HUIoIYZ+hgiqENpPSFxUZ9EPbEkfvbJ3BEKUrpXZ4i3DTyFGSTKTBmuNChS19V1RcDn9G&#10;wbjZfbl1Pt4X6S7/DGt5Wm2OJ6Xe37rVDESgLrzCz/ZWK0in8Pg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rg6PEAAAA2wAAAA8AAAAAAAAAAAAAAAAAmAIAAGRycy9k&#10;b3ducmV2LnhtbFBLBQYAAAAABAAEAPUAAACJAwAAAAA=&#10;" path="m,l31,65r-8,l,xe" filled="f" stroked="f" strokeweight="0">
                    <v:path arrowok="t" o:connecttype="custom" o:connectlocs="0,0;49213,103188;36513,103188;0,0" o:connectangles="0,0,0,0"/>
                  </v:shape>
                  <v:shape id="Freeform 90" o:spid="_x0000_s1076"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jBMMA&#10;AADbAAAADwAAAGRycy9kb3ducmV2LnhtbERPz2vCMBS+C/sfwhvspukKE1uNpRM2RA9jToXdHs1b&#10;W9a8ZE3U+t8vB8Hjx/d7UQymE2fqfWtZwfMkAUFcWd1yrWD/9TaegfABWWNnmRRcyUOxfBgtMNf2&#10;wp903oVaxBD2OSpoQnC5lL5qyKCfWEccuR/bGwwR9rXUPV5iuOlkmiRTabDl2NCgo1VD1e/uZBSk&#10;f69uk763W3eoyuz7IzMvyeqo1NPjUM5BBBrCXXxzr7WCLK6PX+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gjBMMAAADbAAAADwAAAAAAAAAAAAAAAACYAgAAZHJzL2Rv&#10;d25yZXYueG1sUEsFBgAAAAAEAAQA9QAAAIgDAAAAAA==&#10;" path="m,l6,17,7,42,6,39,,23,,xe" filled="f" stroked="f" strokeweight="0">
                    <v:path arrowok="t" o:connecttype="custom" o:connectlocs="0,0;9525,26988;11113,66675;9525,61913;0,36513;0,0" o:connectangles="0,0,0,0,0,0"/>
                  </v:shape>
                  <v:shape id="Freeform 91" o:spid="_x0000_s1077"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I/8QA&#10;AADbAAAADwAAAGRycy9kb3ducmV2LnhtbESPzW7CMBCE75V4B2uReisOHKoSMAgQ/btB4MJtZS9x&#10;IF6nsQspT18jVepxNDPfaKbzztXiQm2oPCsYDjIQxNqbiksF+93r0wuIEJEN1p5JwQ8FmM96D1PM&#10;jb/yli5FLEWCcMhRgY2xyaUM2pLDMPANcfKOvnUYk2xLaVq8Jrir5SjLnqXDitOCxYZWlvS5+HYK&#10;vipt9WZ1snG83S2Lzdvn+219UOqx3y0mICJ18T/81/4wCsZDuH9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ySP/EAAAA2wAAAA8AAAAAAAAAAAAAAAAAmAIAAGRycy9k&#10;b3ducmV2LnhtbFBLBQYAAAAABAAEAPUAAACJAwAAAAA=&#10;" path="m,l6,16,21,49,33,84r12,34l44,118,13,53,11,42,,xe" filled="f" stroked="f" strokeweight="0">
                    <v:path arrowok="t" o:connecttype="custom" o:connectlocs="0,0;9525,25400;33338,77788;52388,133350;71438,187325;69850,187325;20638,84138;17463,66675;0,0" o:connectangles="0,0,0,0,0,0,0,0,0"/>
                  </v:shape>
                </v:group>
                <v:group id="Group 92" o:spid="_x0000_s1078"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o:lock v:ext="edit" aspectratio="t"/>
                  <v:shape id="Freeform 93" o:spid="_x0000_s1079"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OAhMQA&#10;AADbAAAADwAAAGRycy9kb3ducmV2LnhtbESPQWvCQBSE74L/YXlCb7rRQmujm1BaShVPxnp/ZJ+b&#10;tNm3aXZr4r93hYLHYWa+Ydb5YBtxps7XjhXMZwkI4tLpmo2Cr8PHdAnCB2SNjWNScCEPeTYerTHV&#10;ruc9nYtgRISwT1FBFUKbSunLiiz6mWuJo3dyncUQZWek7rCPcNvIRZI8SYs1x4UKW3qrqPwp/qyC&#10;xXO/3XyG793pVy+P/eVg5uW7UephMryuQAQawj38395oBS+PcPsSf4D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zgITEAAAA2wAAAA8AAAAAAAAAAAAAAAAAmAIAAGRycy9k&#10;b3ducmV2LnhtbFBLBQYAAAAABAAEAPUAAACJAwAAAAA=&#10;" path="m,l41,155,86,309r39,116l125,450,79,311,41,183,7,54,,xe" filled="f" stroked="f" strokeweight="0">
                    <v:path arrowok="t" o:connecttype="custom" o:connectlocs="0,0;65088,246063;136525,490538;198438,674688;198438,714375;125413,493713;65088,290513;11113,85725;0,0" o:connectangles="0,0,0,0,0,0,0,0,0"/>
                  </v:shape>
                  <v:shape id="Freeform 94" o:spid="_x0000_s1080"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kZ8QA&#10;AADbAAAADwAAAGRycy9kb3ducmV2LnhtbESPX0vDMBTF3wW/Q7iDvbl0IuJq0zEEmQ/Dsjo2Hy/N&#10;tSk2NyXJuuqnN4Lg4+H8+XGK9WR7MZIPnWMFy0UGgrhxuuNWweHt+eYBRIjIGnvHpOCLAqzL66sC&#10;c+0uvKexjq1IIxxyVGBiHHIpQ2PIYli4gTh5H85bjEn6VmqPlzRue3mbZffSYseJYHCgJ0PNZ322&#10;CfJ6PO188x621aHef29MVR1pVGo+mzaPICJN8T/8137RClZ38Psl/QB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ipGfEAAAA2wAAAA8AAAAAAAAAAAAAAAAAmAIAAGRycy9k&#10;b3ducmV2LnhtbFBLBQYAAAAABAAEAPUAAACJAwAAAAA=&#10;" path="m,l8,20,37,96r32,74l118,275r-9,l61,174,30,100,,26,,xe" filled="f" stroked="f" strokeweight="0">
                    <v:path arrowok="t" o:connecttype="custom" o:connectlocs="0,0;12700,31750;58738,152400;109538,269875;187325,436563;173038,436563;96838,276225;47625,158750;0,41275;0,0" o:connectangles="0,0,0,0,0,0,0,0,0,0"/>
                  </v:shape>
                  <v:shape id="Freeform 95" o:spid="_x0000_s1081"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gksMA&#10;AADbAAAADwAAAGRycy9kb3ducmV2LnhtbESPQWvCQBSE7wX/w/IEb3WTSksaXYOkSns19eLtkX1m&#10;g9m3IbvR+O+7hUKPw8x8w2yKyXbiRoNvHStIlwkI4trplhsFp+/DcwbCB2SNnWNS8CAPxXb2tMFc&#10;uzsf6VaFRkQI+xwVmBD6XEpfG7Lol64njt7FDRZDlEMj9YD3CLedfEmSN2mx5bhgsKfSUH2tRqug&#10;KT8+V+mxP1XZgc1ZZ8l5rPZKLebTbg0i0BT+w3/tL63g/RV+v8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FgksMAAADbAAAADwAAAAAAAAAAAAAAAACYAgAAZHJzL2Rv&#10;d25yZXYueG1sUEsFBgAAAAAEAAQA9QAAAIgDAAAAAA==&#10;" path="m,l16,72r4,49l18,112,,31,,xe" filled="f" stroked="f" strokeweight="0">
                    <v:path arrowok="t" o:connecttype="custom" o:connectlocs="0,0;25400,114300;31750,192088;28575,177800;0,49213;0,0" o:connectangles="0,0,0,0,0,0"/>
                  </v:shape>
                  <v:shape id="Freeform 96" o:spid="_x0000_s1082"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t8EA&#10;AADbAAAADwAAAGRycy9kb3ducmV2LnhtbESPwW7CMBBE75X4B2uReisOqA0QMAhVReUa4ANW8RIb&#10;4nUUGxL+vq5UqcfRzLzRrLeDa8SDumA9K5hOMhDEldeWawXn0/5tASJEZI2NZ1LwpADbzehljYX2&#10;PZf0OMZaJAiHAhWYGNtCylAZchgmviVO3sV3DmOSXS11h32Cu0bOsiyXDi2nBYMtfRqqbse7U6Df&#10;T3b28X0180VfHvLS2i8jrVKv42G3AhFpiP/hv/ZBK1jm8Psl/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Yf7fBAAAA2wAAAA8AAAAAAAAAAAAAAAAAmAIAAGRycy9kb3du&#10;cmV2LnhtbFBLBQYAAAAABAAEAPUAAACGAwAAAAA=&#10;" path="m,l11,46r11,83l36,211r19,90l76,389r27,87l123,533r21,55l155,632r3,11l142,608,118,544,95,478,69,391,47,302,29,212,13,107,,xe" filled="f" stroked="f" strokeweight="0">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97" o:spid="_x0000_s1083"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cBcEA&#10;AADbAAAADwAAAGRycy9kb3ducmV2LnhtbESPQYvCMBSE7wv+h/CEva2JgqtWo0hhwWvVg96ezbMp&#10;Ni+lidr995sFweMwM98wq03vGvGgLtSeNYxHCgRx6U3NlYbj4edrDiJEZIONZ9LwSwE268HHCjPj&#10;n1zQYx8rkSAcMtRgY2wzKUNpyWEY+ZY4eVffOYxJdpU0HT4T3DVyotS3dFhzWrDYUm6pvO3vTsMh&#10;N7tiflKnCxVqurBuinlx1vpz2G+XICL18R1+tXdGw2IG/1/SD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ZXAXBAAAA2wAAAA8AAAAAAAAAAAAAAAAAmAIAAGRycy9kb3du&#10;cmV2LnhtbFBLBQYAAAAABAAEAPUAAACGAwAAAAA=&#10;" path="m,l33,71r-9,l11,36,,xe" filled="f" stroked="f" strokeweight="0">
                    <v:path arrowok="t" o:connecttype="custom" o:connectlocs="0,0;52388,112713;38100,112713;17463,57150;0,0" o:connectangles="0,0,0,0,0"/>
                  </v:shape>
                  <v:shape id="Freeform 98" o:spid="_x0000_s1084"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wzHcAA&#10;AADbAAAADwAAAGRycy9kb3ducmV2LnhtbERPz2vCMBS+C/4P4Qm7aToHMqtRhljYoRddDx4fybON&#10;Ni+lydruv18Ogx0/vt/74+RaMVAfrGcFr6sMBLH2xnKtoPoqlu8gQkQ22HomBT8U4HiYz/aYGz/y&#10;hYZrrEUK4ZCjgibGLpcy6IYchpXviBN3973DmGBfS9PjmMJdK9dZtpEOLaeGBjs6NaSf12+n4M3f&#10;ilMsbFZV58Juyzo8ylEr9bKYPnYgIk3xX/zn/jQKtmls+pJ+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QwzHcAAAADbAAAADwAAAAAAAAAAAAAAAACYAgAAZHJzL2Rvd25y&#10;ZXYueG1sUEsFBgAAAAAEAAQA9QAAAIUDAAAAAA==&#10;" path="m,l8,37r,4l15,95,4,49,,xe" filled="f" stroked="f" strokeweight="0">
                    <v:path arrowok="t" o:connecttype="custom" o:connectlocs="0,0;12700,58738;12700,65088;23813,150813;6350,77788;0,0" o:connectangles="0,0,0,0,0,0"/>
                  </v:shape>
                  <v:shape id="Freeform 99" o:spid="_x0000_s1085"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t/cUA&#10;AADbAAAADwAAAGRycy9kb3ducmV2LnhtbESPQWsCMRSE7wX/Q3hCbzVrD1K3RimiRSgFawXx9ty8&#10;3Wy7eVmS1N39941Q6HGYmW+Yxaq3jbiSD7VjBdNJBoK4cLrmSsHxc/vwBCJEZI2NY1IwUIDVcnS3&#10;wFy7jj/oeoiVSBAOOSowMba5lKEwZDFMXEucvNJ5izFJX0ntsUtw28jHLJtJizWnBYMtrQ0V34cf&#10;q2B/Kd+74Q0vcXMqv86Dt/psXpW6H/cvzyAi9fE//NfeaQXzOdy+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y39xQAAANsAAAAPAAAAAAAAAAAAAAAAAJgCAABkcnMv&#10;ZG93bnJldi54bWxQSwUGAAAAAAQABAD1AAAAigMAAAAA&#10;" path="m402,r,1l363,39,325,79r-35,42l255,164r-44,58l171,284r-38,62l100,411,71,478,45,546,27,617,13,689,7,761r,21l,765r1,-4l7,688,21,616,40,545,66,475,95,409r35,-66l167,281r42,-61l253,163r34,-43l324,78,362,38,402,xe" filled="f" stroked="f" strokeweight="0">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00" o:spid="_x0000_s1086"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wMYA&#10;AADcAAAADwAAAGRycy9kb3ducmV2LnhtbESPT0/DMAzF70h8h8hIuyCWbgf+lGUTmkAgbTtQduBo&#10;GrepaJwqCVv37efDJG623vN7Py9Wo+/VgWLqAhuYTQtQxHWwHbcG9l9vd4+gUka22AcmAydKsFpe&#10;Xy2wtOHIn3SocqskhFOJBlzOQ6l1qh15TNMwEIvWhOgxyxpbbSMeJdz3el4U99pjx9LgcKC1o/q3&#10;+vMGtk/71Gw8vn+/3u4eqsb9uI2NxkxuxpdnUJnG/G++XH9YwS8EX56RCfTy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c/wMYAAADcAAAADwAAAAAAAAAAAAAAAACYAgAAZHJz&#10;L2Rvd25yZXYueG1sUEsFBgAAAAAEAAQA9QAAAIsDAAAAAA==&#10;" path="m,l6,15r1,3l12,80r9,54l33,188r4,8l22,162,15,146,5,81,1,40,,xe" filled="f" stroked="f" strokeweight="0">
                    <v:path arrowok="t" o:connecttype="custom" o:connectlocs="0,0;9525,23813;11113,28575;19050,127000;33338,212725;52388,298450;58738,311150;34925,257175;23813,231775;7938,128588;1588,63500;0,0" o:connectangles="0,0,0,0,0,0,0,0,0,0,0,0"/>
                  </v:shape>
                  <v:shape id="Freeform 101" o:spid="_x0000_s1087"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mCL4A&#10;AADcAAAADwAAAGRycy9kb3ducmV2LnhtbERPzQ7BQBC+S7zDZiRubEmIlCUihLhRB8dJd7SN7mx1&#10;F+XprUTiNl++35ktGlOKB9WusKxg0I9AEKdWF5wpOCWb3gSE88gaS8uk4EUOFvN2a4axtk8+0OPo&#10;MxFC2MWoIPe+iqV0aU4GXd9WxIG72NqgD7DOpK7xGcJNKYdRNJYGCw4NOVa0yim9Hu9GgUy22eiw&#10;v1Rrn7yL5bCxp9HtrFS30yynIDw1/i/+uXc6zI8G8H0mXCDn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7iJgi+AAAA3AAAAA8AAAAAAAAAAAAAAAAAmAIAAGRycy9kb3ducmV2&#10;LnhtbFBLBQYAAAAABAAEAPUAAACDAwAAAAA=&#10;" path="m,l31,66r-7,l,xe" filled="f" stroked="f" strokeweight="0">
                    <v:path arrowok="t" o:connecttype="custom" o:connectlocs="0,0;49213,104775;38100,104775;0,0" o:connectangles="0,0,0,0"/>
                  </v:shape>
                  <v:shape id="Freeform 102" o:spid="_x0000_s1088"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509sMA&#10;AADcAAAADwAAAGRycy9kb3ducmV2LnhtbERPS27CMBDdV+IO1iB1VxwQqkrAIIRayqKL8jnAYA9J&#10;IB5HtknS29eVKrGbp/edxaq3tWjJh8qxgvEoA0Gsnam4UHA6fry8gQgR2WDtmBT8UIDVcvC0wNy4&#10;jvfUHmIhUgiHHBWUMTa5lEGXZDGMXEOcuIvzFmOCvpDGY5fCbS0nWfYqLVacGkpsaFOSvh3uVsG0&#10;/fLNLL5v+2p33X9uL/rcfWulnof9eg4iUh8f4n/3zqT52QT+nk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509sMAAADcAAAADwAAAAAAAAAAAAAAAACYAgAAZHJzL2Rv&#10;d25yZXYueG1sUEsFBgAAAAAEAAQA9QAAAIgDAAAAAA==&#10;" path="m,l7,17r,26l6,40,,25,,xe" filled="f" stroked="f" strokeweight="0">
                    <v:path arrowok="t" o:connecttype="custom" o:connectlocs="0,0;11113,26988;11113,68263;9525,63500;0,39688;0,0" o:connectangles="0,0,0,0,0,0"/>
                  </v:shape>
                  <v:shape id="Freeform 103" o:spid="_x0000_s1089"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daX8IA&#10;AADcAAAADwAAAGRycy9kb3ducmV2LnhtbERPTWvCQBC9F/wPywje6qZWSoiuoRQs3sREaY9DdkxC&#10;srPb7Krx37uFQm/zeJ+zzkfTiysNvrWs4GWegCCurG65VnAst88pCB+QNfaWScGdPOSbydMaM21v&#10;fKBrEWoRQ9hnqKAJwWVS+qohg35uHXHkznYwGCIcaqkHvMVw08tFkrxJgy3HhgYdfTRUdcXFKPj6&#10;SXffadl2+3JZpKdSO/t5cUrNpuP7CkSgMfyL/9w7Hecnr/D7TLx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l1pfwgAAANwAAAAPAAAAAAAAAAAAAAAAAJgCAABkcnMvZG93&#10;bnJldi54bWxQSwUGAAAAAAQABAD1AAAAhwMAAAAA&#10;" path="m,l7,16,22,50,33,86r13,35l45,121,14,55,11,44,,xe" filled="f" stroked="f" strokeweight="0">
                    <v:path arrowok="t" o:connecttype="custom" o:connectlocs="0,0;11113,25400;34925,79375;52388,136525;73025,192088;71438,192088;22225,87313;17463,69850;0,0" o:connectangles="0,0,0,0,0,0,0,0,0"/>
                  </v:shape>
                </v:group>
              </v:group>
              <w10:wrap anchorx="page" anchory="margin"/>
            </v:group>
          </w:pict>
        </mc:Fallback>
      </mc:AlternateContent>
    </w:r>
  </w:p>
  <w:p w:rsidR="00E80EF6" w:rsidRPr="00732579" w:rsidRDefault="00E80EF6">
    <w:pPr>
      <w:pStyle w:val="Header"/>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2040D"/>
    <w:multiLevelType w:val="hybridMultilevel"/>
    <w:tmpl w:val="2D0A45D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5722255"/>
    <w:multiLevelType w:val="hybridMultilevel"/>
    <w:tmpl w:val="96AE0F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8623CF"/>
    <w:multiLevelType w:val="hybridMultilevel"/>
    <w:tmpl w:val="FD983756"/>
    <w:lvl w:ilvl="0" w:tplc="04B63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F42D02"/>
    <w:multiLevelType w:val="hybridMultilevel"/>
    <w:tmpl w:val="DB44486A"/>
    <w:lvl w:ilvl="0" w:tplc="04B6376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453103"/>
    <w:multiLevelType w:val="hybridMultilevel"/>
    <w:tmpl w:val="FCE0CE9C"/>
    <w:lvl w:ilvl="0" w:tplc="AF98EA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BF87C08"/>
    <w:multiLevelType w:val="hybridMultilevel"/>
    <w:tmpl w:val="8C24AF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2760DF3"/>
    <w:multiLevelType w:val="hybridMultilevel"/>
    <w:tmpl w:val="1ED06F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740DFE"/>
    <w:multiLevelType w:val="hybridMultilevel"/>
    <w:tmpl w:val="61B259F4"/>
    <w:lvl w:ilvl="0" w:tplc="A8660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03704B"/>
    <w:multiLevelType w:val="hybridMultilevel"/>
    <w:tmpl w:val="6D002F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906614F"/>
    <w:multiLevelType w:val="hybridMultilevel"/>
    <w:tmpl w:val="DF0EDEB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A874D0"/>
    <w:multiLevelType w:val="hybridMultilevel"/>
    <w:tmpl w:val="453206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8E2C1F"/>
    <w:multiLevelType w:val="hybridMultilevel"/>
    <w:tmpl w:val="C2A60170"/>
    <w:lvl w:ilvl="0" w:tplc="04B6376E">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AA5ACA"/>
    <w:multiLevelType w:val="hybridMultilevel"/>
    <w:tmpl w:val="80C0E7C4"/>
    <w:lvl w:ilvl="0" w:tplc="04B6376E">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CB86BC7"/>
    <w:multiLevelType w:val="hybridMultilevel"/>
    <w:tmpl w:val="DEF26DE0"/>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8B0065"/>
    <w:multiLevelType w:val="hybridMultilevel"/>
    <w:tmpl w:val="6B04DDF6"/>
    <w:lvl w:ilvl="0" w:tplc="D8CCA7E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B6711B"/>
    <w:multiLevelType w:val="hybridMultilevel"/>
    <w:tmpl w:val="2312B2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3175A36"/>
    <w:multiLevelType w:val="hybridMultilevel"/>
    <w:tmpl w:val="B2862DA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55957772"/>
    <w:multiLevelType w:val="hybridMultilevel"/>
    <w:tmpl w:val="F8F80996"/>
    <w:lvl w:ilvl="0" w:tplc="AC9EC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1E444D5"/>
    <w:multiLevelType w:val="hybridMultilevel"/>
    <w:tmpl w:val="AFA246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12025E"/>
    <w:multiLevelType w:val="hybridMultilevel"/>
    <w:tmpl w:val="DEF26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A73C7C"/>
    <w:multiLevelType w:val="hybridMultilevel"/>
    <w:tmpl w:val="3C0266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6452591E"/>
    <w:multiLevelType w:val="hybridMultilevel"/>
    <w:tmpl w:val="CC86C510"/>
    <w:lvl w:ilvl="0" w:tplc="1BF84620">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E426EB"/>
    <w:multiLevelType w:val="hybridMultilevel"/>
    <w:tmpl w:val="D33656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6005DD3"/>
    <w:multiLevelType w:val="hybridMultilevel"/>
    <w:tmpl w:val="E2125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786194"/>
    <w:multiLevelType w:val="hybridMultilevel"/>
    <w:tmpl w:val="8A8CAF8A"/>
    <w:lvl w:ilvl="0" w:tplc="04B6376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CF95E1E"/>
    <w:multiLevelType w:val="hybridMultilevel"/>
    <w:tmpl w:val="B1E2C540"/>
    <w:lvl w:ilvl="0" w:tplc="04B6376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4"/>
  </w:num>
  <w:num w:numId="3">
    <w:abstractNumId w:val="6"/>
  </w:num>
  <w:num w:numId="4">
    <w:abstractNumId w:val="25"/>
  </w:num>
  <w:num w:numId="5">
    <w:abstractNumId w:val="3"/>
  </w:num>
  <w:num w:numId="6">
    <w:abstractNumId w:val="8"/>
  </w:num>
  <w:num w:numId="7">
    <w:abstractNumId w:val="1"/>
  </w:num>
  <w:num w:numId="8">
    <w:abstractNumId w:val="11"/>
  </w:num>
  <w:num w:numId="9">
    <w:abstractNumId w:val="2"/>
  </w:num>
  <w:num w:numId="10">
    <w:abstractNumId w:val="16"/>
  </w:num>
  <w:num w:numId="11">
    <w:abstractNumId w:val="10"/>
  </w:num>
  <w:num w:numId="12">
    <w:abstractNumId w:val="24"/>
  </w:num>
  <w:num w:numId="13">
    <w:abstractNumId w:val="12"/>
  </w:num>
  <w:num w:numId="14">
    <w:abstractNumId w:val="19"/>
  </w:num>
  <w:num w:numId="15">
    <w:abstractNumId w:val="7"/>
  </w:num>
  <w:num w:numId="16">
    <w:abstractNumId w:val="13"/>
  </w:num>
  <w:num w:numId="17">
    <w:abstractNumId w:val="9"/>
  </w:num>
  <w:num w:numId="18">
    <w:abstractNumId w:val="21"/>
  </w:num>
  <w:num w:numId="19">
    <w:abstractNumId w:val="17"/>
  </w:num>
  <w:num w:numId="20">
    <w:abstractNumId w:val="0"/>
  </w:num>
  <w:num w:numId="21">
    <w:abstractNumId w:val="20"/>
  </w:num>
  <w:num w:numId="22">
    <w:abstractNumId w:val="15"/>
  </w:num>
  <w:num w:numId="23">
    <w:abstractNumId w:val="23"/>
  </w:num>
  <w:num w:numId="24">
    <w:abstractNumId w:val="18"/>
  </w:num>
  <w:num w:numId="25">
    <w:abstractNumId w:val="22"/>
  </w:num>
  <w:num w:numId="2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7EA"/>
    <w:rsid w:val="00010752"/>
    <w:rsid w:val="000108F1"/>
    <w:rsid w:val="000135C4"/>
    <w:rsid w:val="0001568C"/>
    <w:rsid w:val="00021588"/>
    <w:rsid w:val="000243B0"/>
    <w:rsid w:val="00025CAD"/>
    <w:rsid w:val="00030992"/>
    <w:rsid w:val="0003721A"/>
    <w:rsid w:val="00047638"/>
    <w:rsid w:val="00051CF2"/>
    <w:rsid w:val="000546BC"/>
    <w:rsid w:val="00055F9F"/>
    <w:rsid w:val="00060667"/>
    <w:rsid w:val="00064F55"/>
    <w:rsid w:val="000661AC"/>
    <w:rsid w:val="00067D8E"/>
    <w:rsid w:val="00073A0F"/>
    <w:rsid w:val="00074446"/>
    <w:rsid w:val="00075B7D"/>
    <w:rsid w:val="00081057"/>
    <w:rsid w:val="0008443A"/>
    <w:rsid w:val="00084CDB"/>
    <w:rsid w:val="00090F41"/>
    <w:rsid w:val="00091082"/>
    <w:rsid w:val="000951BC"/>
    <w:rsid w:val="00096007"/>
    <w:rsid w:val="000A0AFB"/>
    <w:rsid w:val="000A7FC7"/>
    <w:rsid w:val="000B4466"/>
    <w:rsid w:val="000B563C"/>
    <w:rsid w:val="000C2859"/>
    <w:rsid w:val="000C2F44"/>
    <w:rsid w:val="000D00A4"/>
    <w:rsid w:val="000D1A24"/>
    <w:rsid w:val="000D2289"/>
    <w:rsid w:val="000D3D1E"/>
    <w:rsid w:val="000D4F95"/>
    <w:rsid w:val="000D77A5"/>
    <w:rsid w:val="000D7D5A"/>
    <w:rsid w:val="000E1590"/>
    <w:rsid w:val="000E1CE1"/>
    <w:rsid w:val="000E2DE7"/>
    <w:rsid w:val="000E37F8"/>
    <w:rsid w:val="000E575E"/>
    <w:rsid w:val="000E6056"/>
    <w:rsid w:val="000E6CDA"/>
    <w:rsid w:val="000E6E1A"/>
    <w:rsid w:val="000F0636"/>
    <w:rsid w:val="000F31C0"/>
    <w:rsid w:val="000F3212"/>
    <w:rsid w:val="000F3218"/>
    <w:rsid w:val="000F33A0"/>
    <w:rsid w:val="000F3A85"/>
    <w:rsid w:val="000F3AC2"/>
    <w:rsid w:val="000F3C05"/>
    <w:rsid w:val="000F5CB9"/>
    <w:rsid w:val="00101A72"/>
    <w:rsid w:val="00106221"/>
    <w:rsid w:val="001068E9"/>
    <w:rsid w:val="001073EA"/>
    <w:rsid w:val="00110559"/>
    <w:rsid w:val="00110E65"/>
    <w:rsid w:val="00111D4F"/>
    <w:rsid w:val="00115071"/>
    <w:rsid w:val="00116CCC"/>
    <w:rsid w:val="00125885"/>
    <w:rsid w:val="001269AE"/>
    <w:rsid w:val="00132D03"/>
    <w:rsid w:val="001347AF"/>
    <w:rsid w:val="001374EC"/>
    <w:rsid w:val="00144373"/>
    <w:rsid w:val="001464E9"/>
    <w:rsid w:val="00155644"/>
    <w:rsid w:val="00155AF1"/>
    <w:rsid w:val="001608B9"/>
    <w:rsid w:val="00160B9D"/>
    <w:rsid w:val="00162DA5"/>
    <w:rsid w:val="00163D0A"/>
    <w:rsid w:val="00173254"/>
    <w:rsid w:val="001732BB"/>
    <w:rsid w:val="00173693"/>
    <w:rsid w:val="0017425B"/>
    <w:rsid w:val="001748C4"/>
    <w:rsid w:val="00177842"/>
    <w:rsid w:val="00181715"/>
    <w:rsid w:val="00181F2E"/>
    <w:rsid w:val="0018243F"/>
    <w:rsid w:val="001846F1"/>
    <w:rsid w:val="00186603"/>
    <w:rsid w:val="001878C4"/>
    <w:rsid w:val="0019130E"/>
    <w:rsid w:val="00193588"/>
    <w:rsid w:val="00193CF6"/>
    <w:rsid w:val="00196A82"/>
    <w:rsid w:val="001A11F2"/>
    <w:rsid w:val="001A309E"/>
    <w:rsid w:val="001A3768"/>
    <w:rsid w:val="001A4CF5"/>
    <w:rsid w:val="001A5317"/>
    <w:rsid w:val="001A53D1"/>
    <w:rsid w:val="001B23AD"/>
    <w:rsid w:val="001B241C"/>
    <w:rsid w:val="001B675B"/>
    <w:rsid w:val="001D44FE"/>
    <w:rsid w:val="001D47CE"/>
    <w:rsid w:val="001D6079"/>
    <w:rsid w:val="001E0F67"/>
    <w:rsid w:val="001E0F6B"/>
    <w:rsid w:val="001E1EE7"/>
    <w:rsid w:val="001E2F53"/>
    <w:rsid w:val="001E3DE3"/>
    <w:rsid w:val="001E508E"/>
    <w:rsid w:val="001E52F8"/>
    <w:rsid w:val="001E5B10"/>
    <w:rsid w:val="001E7587"/>
    <w:rsid w:val="001F150F"/>
    <w:rsid w:val="001F7E95"/>
    <w:rsid w:val="00201885"/>
    <w:rsid w:val="00204722"/>
    <w:rsid w:val="0021002F"/>
    <w:rsid w:val="00212D78"/>
    <w:rsid w:val="00214631"/>
    <w:rsid w:val="00223F36"/>
    <w:rsid w:val="00225456"/>
    <w:rsid w:val="00230D08"/>
    <w:rsid w:val="0023288D"/>
    <w:rsid w:val="002359E6"/>
    <w:rsid w:val="0024367B"/>
    <w:rsid w:val="00244695"/>
    <w:rsid w:val="002505EB"/>
    <w:rsid w:val="00250B19"/>
    <w:rsid w:val="00251C89"/>
    <w:rsid w:val="002550C3"/>
    <w:rsid w:val="00257C49"/>
    <w:rsid w:val="00257CB3"/>
    <w:rsid w:val="00257E6F"/>
    <w:rsid w:val="002629B1"/>
    <w:rsid w:val="002644F8"/>
    <w:rsid w:val="00267F74"/>
    <w:rsid w:val="00270F0C"/>
    <w:rsid w:val="00273257"/>
    <w:rsid w:val="00277D12"/>
    <w:rsid w:val="00282FE4"/>
    <w:rsid w:val="00283E71"/>
    <w:rsid w:val="00285249"/>
    <w:rsid w:val="00290EAB"/>
    <w:rsid w:val="00294322"/>
    <w:rsid w:val="002947CA"/>
    <w:rsid w:val="00296CD8"/>
    <w:rsid w:val="002A0048"/>
    <w:rsid w:val="002A0F52"/>
    <w:rsid w:val="002A10C5"/>
    <w:rsid w:val="002A15D2"/>
    <w:rsid w:val="002A2B8A"/>
    <w:rsid w:val="002A2EFE"/>
    <w:rsid w:val="002A4D37"/>
    <w:rsid w:val="002A582F"/>
    <w:rsid w:val="002A5A08"/>
    <w:rsid w:val="002B342F"/>
    <w:rsid w:val="002B3AA7"/>
    <w:rsid w:val="002B5997"/>
    <w:rsid w:val="002B762C"/>
    <w:rsid w:val="002C084F"/>
    <w:rsid w:val="002C109B"/>
    <w:rsid w:val="002C2310"/>
    <w:rsid w:val="002C2A10"/>
    <w:rsid w:val="002C59AA"/>
    <w:rsid w:val="002D0D2A"/>
    <w:rsid w:val="002D56AB"/>
    <w:rsid w:val="002E5A9F"/>
    <w:rsid w:val="002E642D"/>
    <w:rsid w:val="002E758C"/>
    <w:rsid w:val="002E79E3"/>
    <w:rsid w:val="002F0195"/>
    <w:rsid w:val="002F02C9"/>
    <w:rsid w:val="002F03FA"/>
    <w:rsid w:val="002F2360"/>
    <w:rsid w:val="002F3BB3"/>
    <w:rsid w:val="002F60A8"/>
    <w:rsid w:val="002F68B0"/>
    <w:rsid w:val="002F76BC"/>
    <w:rsid w:val="00304427"/>
    <w:rsid w:val="0030451C"/>
    <w:rsid w:val="00304646"/>
    <w:rsid w:val="00305773"/>
    <w:rsid w:val="00305FA8"/>
    <w:rsid w:val="00306AA9"/>
    <w:rsid w:val="00307F0B"/>
    <w:rsid w:val="0031118A"/>
    <w:rsid w:val="00317911"/>
    <w:rsid w:val="00317A58"/>
    <w:rsid w:val="00317CDF"/>
    <w:rsid w:val="0032116B"/>
    <w:rsid w:val="00323DA7"/>
    <w:rsid w:val="003264C9"/>
    <w:rsid w:val="00327A72"/>
    <w:rsid w:val="003312E4"/>
    <w:rsid w:val="00331315"/>
    <w:rsid w:val="003335C8"/>
    <w:rsid w:val="00337DA8"/>
    <w:rsid w:val="00341A05"/>
    <w:rsid w:val="003421C7"/>
    <w:rsid w:val="00343F26"/>
    <w:rsid w:val="003445A6"/>
    <w:rsid w:val="00345D5C"/>
    <w:rsid w:val="0034742F"/>
    <w:rsid w:val="00352CBB"/>
    <w:rsid w:val="00353F78"/>
    <w:rsid w:val="0035442A"/>
    <w:rsid w:val="003556B0"/>
    <w:rsid w:val="00356F9C"/>
    <w:rsid w:val="003630EB"/>
    <w:rsid w:val="00370101"/>
    <w:rsid w:val="00371163"/>
    <w:rsid w:val="003726CC"/>
    <w:rsid w:val="0037704D"/>
    <w:rsid w:val="00381538"/>
    <w:rsid w:val="00381DEC"/>
    <w:rsid w:val="00381E7B"/>
    <w:rsid w:val="00390FDC"/>
    <w:rsid w:val="00391B84"/>
    <w:rsid w:val="00394040"/>
    <w:rsid w:val="003A054A"/>
    <w:rsid w:val="003A1A9A"/>
    <w:rsid w:val="003A2AEF"/>
    <w:rsid w:val="003A3BFF"/>
    <w:rsid w:val="003A48FF"/>
    <w:rsid w:val="003A66BD"/>
    <w:rsid w:val="003B25B5"/>
    <w:rsid w:val="003B552D"/>
    <w:rsid w:val="003C28B2"/>
    <w:rsid w:val="003C6233"/>
    <w:rsid w:val="003C732C"/>
    <w:rsid w:val="003D5105"/>
    <w:rsid w:val="003D6961"/>
    <w:rsid w:val="003D7E91"/>
    <w:rsid w:val="003E13F2"/>
    <w:rsid w:val="003E344C"/>
    <w:rsid w:val="003E5EE1"/>
    <w:rsid w:val="003E6D81"/>
    <w:rsid w:val="003E7CCA"/>
    <w:rsid w:val="003F2081"/>
    <w:rsid w:val="003F351E"/>
    <w:rsid w:val="003F39B3"/>
    <w:rsid w:val="003F53AB"/>
    <w:rsid w:val="003F6B0C"/>
    <w:rsid w:val="003F6F28"/>
    <w:rsid w:val="00402B43"/>
    <w:rsid w:val="00405A0C"/>
    <w:rsid w:val="00411E78"/>
    <w:rsid w:val="00413C5A"/>
    <w:rsid w:val="00415A9F"/>
    <w:rsid w:val="00415B06"/>
    <w:rsid w:val="0041717A"/>
    <w:rsid w:val="00423A5B"/>
    <w:rsid w:val="00432B68"/>
    <w:rsid w:val="004343CE"/>
    <w:rsid w:val="00437D5D"/>
    <w:rsid w:val="00437F41"/>
    <w:rsid w:val="0044191B"/>
    <w:rsid w:val="0044220B"/>
    <w:rsid w:val="00445FD6"/>
    <w:rsid w:val="00446E79"/>
    <w:rsid w:val="00447272"/>
    <w:rsid w:val="00450E44"/>
    <w:rsid w:val="00452126"/>
    <w:rsid w:val="00455472"/>
    <w:rsid w:val="00455FF5"/>
    <w:rsid w:val="004625F2"/>
    <w:rsid w:val="00463937"/>
    <w:rsid w:val="00471BCD"/>
    <w:rsid w:val="004729D6"/>
    <w:rsid w:val="004762AA"/>
    <w:rsid w:val="004775A1"/>
    <w:rsid w:val="0048316B"/>
    <w:rsid w:val="0048430A"/>
    <w:rsid w:val="00486854"/>
    <w:rsid w:val="00487D32"/>
    <w:rsid w:val="004959B5"/>
    <w:rsid w:val="00495FAF"/>
    <w:rsid w:val="004A073B"/>
    <w:rsid w:val="004A10CB"/>
    <w:rsid w:val="004A4B51"/>
    <w:rsid w:val="004A6086"/>
    <w:rsid w:val="004A7AB9"/>
    <w:rsid w:val="004B0374"/>
    <w:rsid w:val="004C035F"/>
    <w:rsid w:val="004C27B4"/>
    <w:rsid w:val="004C2965"/>
    <w:rsid w:val="004C2C87"/>
    <w:rsid w:val="004C41B2"/>
    <w:rsid w:val="004E3143"/>
    <w:rsid w:val="004E35DC"/>
    <w:rsid w:val="004E5477"/>
    <w:rsid w:val="004E6236"/>
    <w:rsid w:val="004E7473"/>
    <w:rsid w:val="004F09FF"/>
    <w:rsid w:val="004F0B81"/>
    <w:rsid w:val="004F139F"/>
    <w:rsid w:val="004F2587"/>
    <w:rsid w:val="00505115"/>
    <w:rsid w:val="00505DBB"/>
    <w:rsid w:val="00506FAC"/>
    <w:rsid w:val="00510CE8"/>
    <w:rsid w:val="005158F9"/>
    <w:rsid w:val="005174E3"/>
    <w:rsid w:val="00522470"/>
    <w:rsid w:val="005229DE"/>
    <w:rsid w:val="00523338"/>
    <w:rsid w:val="0052466A"/>
    <w:rsid w:val="005247F3"/>
    <w:rsid w:val="00525AE9"/>
    <w:rsid w:val="005260CE"/>
    <w:rsid w:val="005308C7"/>
    <w:rsid w:val="005332CC"/>
    <w:rsid w:val="005347FD"/>
    <w:rsid w:val="00534CBC"/>
    <w:rsid w:val="00542AF2"/>
    <w:rsid w:val="00545A42"/>
    <w:rsid w:val="00553D3A"/>
    <w:rsid w:val="00554975"/>
    <w:rsid w:val="00554DFD"/>
    <w:rsid w:val="00554F54"/>
    <w:rsid w:val="00555CB8"/>
    <w:rsid w:val="005560AF"/>
    <w:rsid w:val="0056080D"/>
    <w:rsid w:val="0056401A"/>
    <w:rsid w:val="005707C7"/>
    <w:rsid w:val="00575605"/>
    <w:rsid w:val="00590717"/>
    <w:rsid w:val="00591624"/>
    <w:rsid w:val="00591CDE"/>
    <w:rsid w:val="00593639"/>
    <w:rsid w:val="0059370D"/>
    <w:rsid w:val="00593F1A"/>
    <w:rsid w:val="0059431F"/>
    <w:rsid w:val="00595D02"/>
    <w:rsid w:val="005A1CD5"/>
    <w:rsid w:val="005A2DCD"/>
    <w:rsid w:val="005A4A1E"/>
    <w:rsid w:val="005A57AD"/>
    <w:rsid w:val="005A6AAB"/>
    <w:rsid w:val="005B009F"/>
    <w:rsid w:val="005B45DF"/>
    <w:rsid w:val="005B74CB"/>
    <w:rsid w:val="005C375C"/>
    <w:rsid w:val="005C5855"/>
    <w:rsid w:val="005D0324"/>
    <w:rsid w:val="005D50F3"/>
    <w:rsid w:val="005D7BF0"/>
    <w:rsid w:val="005E07EA"/>
    <w:rsid w:val="005E136A"/>
    <w:rsid w:val="005E2006"/>
    <w:rsid w:val="005E4F24"/>
    <w:rsid w:val="005E5998"/>
    <w:rsid w:val="005F063C"/>
    <w:rsid w:val="005F0CBA"/>
    <w:rsid w:val="005F43C9"/>
    <w:rsid w:val="005F4F73"/>
    <w:rsid w:val="005F5C08"/>
    <w:rsid w:val="005F5F13"/>
    <w:rsid w:val="00601553"/>
    <w:rsid w:val="006024C9"/>
    <w:rsid w:val="006034E9"/>
    <w:rsid w:val="00605AD2"/>
    <w:rsid w:val="00605D2F"/>
    <w:rsid w:val="00605F17"/>
    <w:rsid w:val="00607B3C"/>
    <w:rsid w:val="00610383"/>
    <w:rsid w:val="0061278D"/>
    <w:rsid w:val="00616F26"/>
    <w:rsid w:val="0062303A"/>
    <w:rsid w:val="00623E3B"/>
    <w:rsid w:val="00624CC0"/>
    <w:rsid w:val="00624F9A"/>
    <w:rsid w:val="00631A33"/>
    <w:rsid w:val="00635F52"/>
    <w:rsid w:val="00637A33"/>
    <w:rsid w:val="0064279B"/>
    <w:rsid w:val="00643AED"/>
    <w:rsid w:val="006460F7"/>
    <w:rsid w:val="006465FE"/>
    <w:rsid w:val="00647FD5"/>
    <w:rsid w:val="00650E1D"/>
    <w:rsid w:val="0065149E"/>
    <w:rsid w:val="00651A8D"/>
    <w:rsid w:val="00652F3A"/>
    <w:rsid w:val="006541F6"/>
    <w:rsid w:val="006548CE"/>
    <w:rsid w:val="006553FB"/>
    <w:rsid w:val="0065554E"/>
    <w:rsid w:val="00656A5E"/>
    <w:rsid w:val="006604C7"/>
    <w:rsid w:val="00660730"/>
    <w:rsid w:val="00661173"/>
    <w:rsid w:val="00665865"/>
    <w:rsid w:val="00674B33"/>
    <w:rsid w:val="00675D72"/>
    <w:rsid w:val="00680648"/>
    <w:rsid w:val="00681875"/>
    <w:rsid w:val="006838ED"/>
    <w:rsid w:val="00683E28"/>
    <w:rsid w:val="006851DF"/>
    <w:rsid w:val="006905A0"/>
    <w:rsid w:val="00693020"/>
    <w:rsid w:val="006946FB"/>
    <w:rsid w:val="00694B9E"/>
    <w:rsid w:val="006A0201"/>
    <w:rsid w:val="006A07B4"/>
    <w:rsid w:val="006A22F5"/>
    <w:rsid w:val="006A2844"/>
    <w:rsid w:val="006A2F18"/>
    <w:rsid w:val="006A2F73"/>
    <w:rsid w:val="006A4769"/>
    <w:rsid w:val="006A7B14"/>
    <w:rsid w:val="006A7CC7"/>
    <w:rsid w:val="006B15FA"/>
    <w:rsid w:val="006B189C"/>
    <w:rsid w:val="006B3194"/>
    <w:rsid w:val="006B473C"/>
    <w:rsid w:val="006B5DC8"/>
    <w:rsid w:val="006B6DAF"/>
    <w:rsid w:val="006C5231"/>
    <w:rsid w:val="006C780B"/>
    <w:rsid w:val="006C7AE0"/>
    <w:rsid w:val="006D0480"/>
    <w:rsid w:val="006D2FD7"/>
    <w:rsid w:val="006D69C2"/>
    <w:rsid w:val="006E0D24"/>
    <w:rsid w:val="006E49D2"/>
    <w:rsid w:val="006E4AC8"/>
    <w:rsid w:val="006F160E"/>
    <w:rsid w:val="006F1D67"/>
    <w:rsid w:val="006F1FAC"/>
    <w:rsid w:val="006F2DFA"/>
    <w:rsid w:val="006F37A0"/>
    <w:rsid w:val="006F6DEB"/>
    <w:rsid w:val="007068B2"/>
    <w:rsid w:val="00707D41"/>
    <w:rsid w:val="00716029"/>
    <w:rsid w:val="00722507"/>
    <w:rsid w:val="007234AA"/>
    <w:rsid w:val="00724100"/>
    <w:rsid w:val="00724648"/>
    <w:rsid w:val="00730101"/>
    <w:rsid w:val="00730BA3"/>
    <w:rsid w:val="00732579"/>
    <w:rsid w:val="00735A2D"/>
    <w:rsid w:val="00736A1B"/>
    <w:rsid w:val="0074235B"/>
    <w:rsid w:val="00746551"/>
    <w:rsid w:val="00747C09"/>
    <w:rsid w:val="007500FA"/>
    <w:rsid w:val="00751CAB"/>
    <w:rsid w:val="00753CB8"/>
    <w:rsid w:val="007559BE"/>
    <w:rsid w:val="00755E5D"/>
    <w:rsid w:val="00760C22"/>
    <w:rsid w:val="00762779"/>
    <w:rsid w:val="00764D51"/>
    <w:rsid w:val="00764E5A"/>
    <w:rsid w:val="00766071"/>
    <w:rsid w:val="007717A4"/>
    <w:rsid w:val="00773C2D"/>
    <w:rsid w:val="0077695F"/>
    <w:rsid w:val="00776E7D"/>
    <w:rsid w:val="00780D60"/>
    <w:rsid w:val="007816B9"/>
    <w:rsid w:val="007834AA"/>
    <w:rsid w:val="00784C40"/>
    <w:rsid w:val="00784D0B"/>
    <w:rsid w:val="007905CE"/>
    <w:rsid w:val="00794551"/>
    <w:rsid w:val="0079506A"/>
    <w:rsid w:val="007950A7"/>
    <w:rsid w:val="00797210"/>
    <w:rsid w:val="00797330"/>
    <w:rsid w:val="007A06B3"/>
    <w:rsid w:val="007A4018"/>
    <w:rsid w:val="007A526C"/>
    <w:rsid w:val="007A5354"/>
    <w:rsid w:val="007A538E"/>
    <w:rsid w:val="007A5399"/>
    <w:rsid w:val="007A73AA"/>
    <w:rsid w:val="007B4B5A"/>
    <w:rsid w:val="007B67A4"/>
    <w:rsid w:val="007C0E71"/>
    <w:rsid w:val="007C3866"/>
    <w:rsid w:val="007D073C"/>
    <w:rsid w:val="007D0985"/>
    <w:rsid w:val="007D5B02"/>
    <w:rsid w:val="007D5EAD"/>
    <w:rsid w:val="007D7DBB"/>
    <w:rsid w:val="007D7F52"/>
    <w:rsid w:val="007E385F"/>
    <w:rsid w:val="007E4A4C"/>
    <w:rsid w:val="007E7738"/>
    <w:rsid w:val="007F1C68"/>
    <w:rsid w:val="007F4AE9"/>
    <w:rsid w:val="007F76A6"/>
    <w:rsid w:val="00800182"/>
    <w:rsid w:val="008024C3"/>
    <w:rsid w:val="0080670B"/>
    <w:rsid w:val="00810AE5"/>
    <w:rsid w:val="00817150"/>
    <w:rsid w:val="00820476"/>
    <w:rsid w:val="00820992"/>
    <w:rsid w:val="00823F9D"/>
    <w:rsid w:val="008265E1"/>
    <w:rsid w:val="00826C64"/>
    <w:rsid w:val="008307C6"/>
    <w:rsid w:val="00831DB5"/>
    <w:rsid w:val="008355B8"/>
    <w:rsid w:val="008361EA"/>
    <w:rsid w:val="0084373B"/>
    <w:rsid w:val="0084662A"/>
    <w:rsid w:val="00846810"/>
    <w:rsid w:val="00851ACD"/>
    <w:rsid w:val="00852A2D"/>
    <w:rsid w:val="00854475"/>
    <w:rsid w:val="008544DC"/>
    <w:rsid w:val="00856F42"/>
    <w:rsid w:val="00862B1A"/>
    <w:rsid w:val="008633B4"/>
    <w:rsid w:val="008738E2"/>
    <w:rsid w:val="00876261"/>
    <w:rsid w:val="008764D1"/>
    <w:rsid w:val="00881C26"/>
    <w:rsid w:val="008847C2"/>
    <w:rsid w:val="0088673D"/>
    <w:rsid w:val="0088717D"/>
    <w:rsid w:val="00890C52"/>
    <w:rsid w:val="008965F9"/>
    <w:rsid w:val="00897404"/>
    <w:rsid w:val="008A2D79"/>
    <w:rsid w:val="008A4885"/>
    <w:rsid w:val="008B0D9E"/>
    <w:rsid w:val="008B546C"/>
    <w:rsid w:val="008B6933"/>
    <w:rsid w:val="008B74AE"/>
    <w:rsid w:val="008C0275"/>
    <w:rsid w:val="008C1F96"/>
    <w:rsid w:val="008C295B"/>
    <w:rsid w:val="008D1FA8"/>
    <w:rsid w:val="008D4132"/>
    <w:rsid w:val="008D46C8"/>
    <w:rsid w:val="008D57F0"/>
    <w:rsid w:val="008E08B3"/>
    <w:rsid w:val="008E0E28"/>
    <w:rsid w:val="008E1A08"/>
    <w:rsid w:val="008E3557"/>
    <w:rsid w:val="008E4457"/>
    <w:rsid w:val="008E5EDA"/>
    <w:rsid w:val="008F0DE6"/>
    <w:rsid w:val="008F19C2"/>
    <w:rsid w:val="008F2BC2"/>
    <w:rsid w:val="008F3217"/>
    <w:rsid w:val="008F3ECE"/>
    <w:rsid w:val="008F7B71"/>
    <w:rsid w:val="008F7D6C"/>
    <w:rsid w:val="00901B4A"/>
    <w:rsid w:val="00902E3B"/>
    <w:rsid w:val="00906989"/>
    <w:rsid w:val="009125AF"/>
    <w:rsid w:val="009137B2"/>
    <w:rsid w:val="00913D3D"/>
    <w:rsid w:val="00915620"/>
    <w:rsid w:val="009173A8"/>
    <w:rsid w:val="0091775A"/>
    <w:rsid w:val="00920DC3"/>
    <w:rsid w:val="00921118"/>
    <w:rsid w:val="00922E56"/>
    <w:rsid w:val="00923C75"/>
    <w:rsid w:val="00924635"/>
    <w:rsid w:val="0092749D"/>
    <w:rsid w:val="00930E39"/>
    <w:rsid w:val="00930E98"/>
    <w:rsid w:val="009333E1"/>
    <w:rsid w:val="00935979"/>
    <w:rsid w:val="00936F76"/>
    <w:rsid w:val="00940B72"/>
    <w:rsid w:val="00941859"/>
    <w:rsid w:val="0094537F"/>
    <w:rsid w:val="00953039"/>
    <w:rsid w:val="00955D27"/>
    <w:rsid w:val="00955ED2"/>
    <w:rsid w:val="0095656D"/>
    <w:rsid w:val="00956FD8"/>
    <w:rsid w:val="009617A3"/>
    <w:rsid w:val="00961BCE"/>
    <w:rsid w:val="00967E26"/>
    <w:rsid w:val="00971C54"/>
    <w:rsid w:val="00971FD2"/>
    <w:rsid w:val="00972B06"/>
    <w:rsid w:val="009734AE"/>
    <w:rsid w:val="00976797"/>
    <w:rsid w:val="00976F80"/>
    <w:rsid w:val="00981F49"/>
    <w:rsid w:val="00986A66"/>
    <w:rsid w:val="00991342"/>
    <w:rsid w:val="009921F3"/>
    <w:rsid w:val="009921FE"/>
    <w:rsid w:val="00997458"/>
    <w:rsid w:val="009A20AC"/>
    <w:rsid w:val="009A219B"/>
    <w:rsid w:val="009A3D70"/>
    <w:rsid w:val="009A3EA3"/>
    <w:rsid w:val="009B19C3"/>
    <w:rsid w:val="009B35F1"/>
    <w:rsid w:val="009B770A"/>
    <w:rsid w:val="009C197C"/>
    <w:rsid w:val="009C2407"/>
    <w:rsid w:val="009C6144"/>
    <w:rsid w:val="009D0CD0"/>
    <w:rsid w:val="009D1705"/>
    <w:rsid w:val="009D42F8"/>
    <w:rsid w:val="009D4A01"/>
    <w:rsid w:val="009D4B1B"/>
    <w:rsid w:val="009D6BA8"/>
    <w:rsid w:val="009E1267"/>
    <w:rsid w:val="009E2B48"/>
    <w:rsid w:val="009E3FC9"/>
    <w:rsid w:val="009E4E87"/>
    <w:rsid w:val="009E504D"/>
    <w:rsid w:val="009E50B5"/>
    <w:rsid w:val="009F467C"/>
    <w:rsid w:val="00A052AB"/>
    <w:rsid w:val="00A05479"/>
    <w:rsid w:val="00A05B09"/>
    <w:rsid w:val="00A117CC"/>
    <w:rsid w:val="00A16AD9"/>
    <w:rsid w:val="00A16F51"/>
    <w:rsid w:val="00A17F44"/>
    <w:rsid w:val="00A206E1"/>
    <w:rsid w:val="00A20821"/>
    <w:rsid w:val="00A222A2"/>
    <w:rsid w:val="00A2419E"/>
    <w:rsid w:val="00A246FF"/>
    <w:rsid w:val="00A2638B"/>
    <w:rsid w:val="00A26982"/>
    <w:rsid w:val="00A269B9"/>
    <w:rsid w:val="00A275A5"/>
    <w:rsid w:val="00A31877"/>
    <w:rsid w:val="00A40051"/>
    <w:rsid w:val="00A50273"/>
    <w:rsid w:val="00A52922"/>
    <w:rsid w:val="00A55E0A"/>
    <w:rsid w:val="00A62F9E"/>
    <w:rsid w:val="00A71C7C"/>
    <w:rsid w:val="00A73277"/>
    <w:rsid w:val="00A7412C"/>
    <w:rsid w:val="00A764E4"/>
    <w:rsid w:val="00A765B1"/>
    <w:rsid w:val="00A776B6"/>
    <w:rsid w:val="00A81910"/>
    <w:rsid w:val="00A83628"/>
    <w:rsid w:val="00A8459A"/>
    <w:rsid w:val="00A90814"/>
    <w:rsid w:val="00A90B6B"/>
    <w:rsid w:val="00A9718C"/>
    <w:rsid w:val="00A97B49"/>
    <w:rsid w:val="00AA1672"/>
    <w:rsid w:val="00AA248C"/>
    <w:rsid w:val="00AA5FCE"/>
    <w:rsid w:val="00AB2818"/>
    <w:rsid w:val="00AB6B6F"/>
    <w:rsid w:val="00AC1AFE"/>
    <w:rsid w:val="00AC47CB"/>
    <w:rsid w:val="00AD0F67"/>
    <w:rsid w:val="00AD1DE9"/>
    <w:rsid w:val="00AD6526"/>
    <w:rsid w:val="00AD7CC1"/>
    <w:rsid w:val="00AE2696"/>
    <w:rsid w:val="00AE33BE"/>
    <w:rsid w:val="00AE53B1"/>
    <w:rsid w:val="00AF0EAF"/>
    <w:rsid w:val="00AF2850"/>
    <w:rsid w:val="00AF2860"/>
    <w:rsid w:val="00AF29C7"/>
    <w:rsid w:val="00AF676F"/>
    <w:rsid w:val="00B01C71"/>
    <w:rsid w:val="00B04208"/>
    <w:rsid w:val="00B04742"/>
    <w:rsid w:val="00B04B77"/>
    <w:rsid w:val="00B04F3A"/>
    <w:rsid w:val="00B10449"/>
    <w:rsid w:val="00B10B3F"/>
    <w:rsid w:val="00B13CF0"/>
    <w:rsid w:val="00B17339"/>
    <w:rsid w:val="00B219EB"/>
    <w:rsid w:val="00B21DAD"/>
    <w:rsid w:val="00B25325"/>
    <w:rsid w:val="00B26525"/>
    <w:rsid w:val="00B2663A"/>
    <w:rsid w:val="00B26FBA"/>
    <w:rsid w:val="00B30B32"/>
    <w:rsid w:val="00B31896"/>
    <w:rsid w:val="00B415DE"/>
    <w:rsid w:val="00B44A48"/>
    <w:rsid w:val="00B4621A"/>
    <w:rsid w:val="00B47CE3"/>
    <w:rsid w:val="00B514BE"/>
    <w:rsid w:val="00B51AE1"/>
    <w:rsid w:val="00B51C70"/>
    <w:rsid w:val="00B5233A"/>
    <w:rsid w:val="00B55271"/>
    <w:rsid w:val="00B558CE"/>
    <w:rsid w:val="00B60470"/>
    <w:rsid w:val="00B61BE5"/>
    <w:rsid w:val="00B628CC"/>
    <w:rsid w:val="00B658D6"/>
    <w:rsid w:val="00B66BA0"/>
    <w:rsid w:val="00B6750C"/>
    <w:rsid w:val="00B70072"/>
    <w:rsid w:val="00B70679"/>
    <w:rsid w:val="00B75563"/>
    <w:rsid w:val="00B75CDD"/>
    <w:rsid w:val="00B77A24"/>
    <w:rsid w:val="00B8000C"/>
    <w:rsid w:val="00B8134C"/>
    <w:rsid w:val="00B8374D"/>
    <w:rsid w:val="00B844D1"/>
    <w:rsid w:val="00B86027"/>
    <w:rsid w:val="00B90D99"/>
    <w:rsid w:val="00B91901"/>
    <w:rsid w:val="00B9195D"/>
    <w:rsid w:val="00B9280F"/>
    <w:rsid w:val="00B95568"/>
    <w:rsid w:val="00B95A2C"/>
    <w:rsid w:val="00B95E00"/>
    <w:rsid w:val="00B970C9"/>
    <w:rsid w:val="00BA42F7"/>
    <w:rsid w:val="00BA6061"/>
    <w:rsid w:val="00BA65CF"/>
    <w:rsid w:val="00BA7969"/>
    <w:rsid w:val="00BB51A6"/>
    <w:rsid w:val="00BB7ABC"/>
    <w:rsid w:val="00BC1C1C"/>
    <w:rsid w:val="00BC23FD"/>
    <w:rsid w:val="00BC351C"/>
    <w:rsid w:val="00BC3F3C"/>
    <w:rsid w:val="00BC5EC0"/>
    <w:rsid w:val="00BD2A1F"/>
    <w:rsid w:val="00BD3C2D"/>
    <w:rsid w:val="00BD596E"/>
    <w:rsid w:val="00BE0C24"/>
    <w:rsid w:val="00BE1FE8"/>
    <w:rsid w:val="00BE318C"/>
    <w:rsid w:val="00BE5E6F"/>
    <w:rsid w:val="00BF033B"/>
    <w:rsid w:val="00BF139F"/>
    <w:rsid w:val="00BF14E2"/>
    <w:rsid w:val="00BF1983"/>
    <w:rsid w:val="00BF1F1F"/>
    <w:rsid w:val="00BF309C"/>
    <w:rsid w:val="00BF30AA"/>
    <w:rsid w:val="00BF60D6"/>
    <w:rsid w:val="00C02019"/>
    <w:rsid w:val="00C02854"/>
    <w:rsid w:val="00C04A10"/>
    <w:rsid w:val="00C061C6"/>
    <w:rsid w:val="00C10273"/>
    <w:rsid w:val="00C103A4"/>
    <w:rsid w:val="00C10A7B"/>
    <w:rsid w:val="00C12357"/>
    <w:rsid w:val="00C1415C"/>
    <w:rsid w:val="00C16690"/>
    <w:rsid w:val="00C20D09"/>
    <w:rsid w:val="00C22ED0"/>
    <w:rsid w:val="00C25602"/>
    <w:rsid w:val="00C30E8B"/>
    <w:rsid w:val="00C32C3D"/>
    <w:rsid w:val="00C36A42"/>
    <w:rsid w:val="00C423F8"/>
    <w:rsid w:val="00C47757"/>
    <w:rsid w:val="00C51EDD"/>
    <w:rsid w:val="00C53A79"/>
    <w:rsid w:val="00C53B91"/>
    <w:rsid w:val="00C5651D"/>
    <w:rsid w:val="00C5770D"/>
    <w:rsid w:val="00C601F1"/>
    <w:rsid w:val="00C61308"/>
    <w:rsid w:val="00C64219"/>
    <w:rsid w:val="00C75C4D"/>
    <w:rsid w:val="00C76B3D"/>
    <w:rsid w:val="00C771F3"/>
    <w:rsid w:val="00C80996"/>
    <w:rsid w:val="00C83D68"/>
    <w:rsid w:val="00C87CAE"/>
    <w:rsid w:val="00C9095B"/>
    <w:rsid w:val="00C90FF4"/>
    <w:rsid w:val="00C91310"/>
    <w:rsid w:val="00C93A27"/>
    <w:rsid w:val="00C9556A"/>
    <w:rsid w:val="00C96BB7"/>
    <w:rsid w:val="00CA377E"/>
    <w:rsid w:val="00CA621B"/>
    <w:rsid w:val="00CB0EF6"/>
    <w:rsid w:val="00CB2DAB"/>
    <w:rsid w:val="00CB4550"/>
    <w:rsid w:val="00CB5FEB"/>
    <w:rsid w:val="00CB79BB"/>
    <w:rsid w:val="00CC29E6"/>
    <w:rsid w:val="00CC3419"/>
    <w:rsid w:val="00CC456C"/>
    <w:rsid w:val="00CD4EE1"/>
    <w:rsid w:val="00CD60FE"/>
    <w:rsid w:val="00CD70C5"/>
    <w:rsid w:val="00CE023A"/>
    <w:rsid w:val="00CE0E01"/>
    <w:rsid w:val="00CE29F7"/>
    <w:rsid w:val="00CE5BFA"/>
    <w:rsid w:val="00CE7351"/>
    <w:rsid w:val="00CE7A28"/>
    <w:rsid w:val="00CF0417"/>
    <w:rsid w:val="00CF1D61"/>
    <w:rsid w:val="00CF3683"/>
    <w:rsid w:val="00CF3FF0"/>
    <w:rsid w:val="00D00280"/>
    <w:rsid w:val="00D029FE"/>
    <w:rsid w:val="00D105C2"/>
    <w:rsid w:val="00D1222A"/>
    <w:rsid w:val="00D176EB"/>
    <w:rsid w:val="00D2375F"/>
    <w:rsid w:val="00D2434B"/>
    <w:rsid w:val="00D25FDB"/>
    <w:rsid w:val="00D26A09"/>
    <w:rsid w:val="00D30EA1"/>
    <w:rsid w:val="00D31BE0"/>
    <w:rsid w:val="00D323BB"/>
    <w:rsid w:val="00D324FB"/>
    <w:rsid w:val="00D33433"/>
    <w:rsid w:val="00D348C1"/>
    <w:rsid w:val="00D36AE9"/>
    <w:rsid w:val="00D419B6"/>
    <w:rsid w:val="00D41C8E"/>
    <w:rsid w:val="00D45B63"/>
    <w:rsid w:val="00D5125F"/>
    <w:rsid w:val="00D51C5A"/>
    <w:rsid w:val="00D620D9"/>
    <w:rsid w:val="00D647E0"/>
    <w:rsid w:val="00D6500E"/>
    <w:rsid w:val="00D750C3"/>
    <w:rsid w:val="00D75A50"/>
    <w:rsid w:val="00D80A35"/>
    <w:rsid w:val="00D81454"/>
    <w:rsid w:val="00D909CE"/>
    <w:rsid w:val="00D912CE"/>
    <w:rsid w:val="00DA050A"/>
    <w:rsid w:val="00DA2AF6"/>
    <w:rsid w:val="00DA2F7B"/>
    <w:rsid w:val="00DA522C"/>
    <w:rsid w:val="00DA5625"/>
    <w:rsid w:val="00DB20D3"/>
    <w:rsid w:val="00DB3924"/>
    <w:rsid w:val="00DB7F90"/>
    <w:rsid w:val="00DD0053"/>
    <w:rsid w:val="00DD0D9C"/>
    <w:rsid w:val="00DD1E87"/>
    <w:rsid w:val="00DD208E"/>
    <w:rsid w:val="00DD6854"/>
    <w:rsid w:val="00DD7D20"/>
    <w:rsid w:val="00DE0997"/>
    <w:rsid w:val="00DE7076"/>
    <w:rsid w:val="00DE7732"/>
    <w:rsid w:val="00DF725E"/>
    <w:rsid w:val="00E01F5D"/>
    <w:rsid w:val="00E046E2"/>
    <w:rsid w:val="00E05CA1"/>
    <w:rsid w:val="00E07451"/>
    <w:rsid w:val="00E0771E"/>
    <w:rsid w:val="00E07C6D"/>
    <w:rsid w:val="00E16E42"/>
    <w:rsid w:val="00E20C20"/>
    <w:rsid w:val="00E3273F"/>
    <w:rsid w:val="00E3285B"/>
    <w:rsid w:val="00E33146"/>
    <w:rsid w:val="00E338DD"/>
    <w:rsid w:val="00E37635"/>
    <w:rsid w:val="00E46B91"/>
    <w:rsid w:val="00E52507"/>
    <w:rsid w:val="00E534C0"/>
    <w:rsid w:val="00E5390B"/>
    <w:rsid w:val="00E61AB7"/>
    <w:rsid w:val="00E742B3"/>
    <w:rsid w:val="00E75550"/>
    <w:rsid w:val="00E75819"/>
    <w:rsid w:val="00E7600E"/>
    <w:rsid w:val="00E80EF6"/>
    <w:rsid w:val="00E86E45"/>
    <w:rsid w:val="00E95D30"/>
    <w:rsid w:val="00EA3892"/>
    <w:rsid w:val="00EA464F"/>
    <w:rsid w:val="00EA54ED"/>
    <w:rsid w:val="00EA569D"/>
    <w:rsid w:val="00EA7F6E"/>
    <w:rsid w:val="00EB10BE"/>
    <w:rsid w:val="00EB4DFB"/>
    <w:rsid w:val="00EC2EFD"/>
    <w:rsid w:val="00EC36A5"/>
    <w:rsid w:val="00EC56D7"/>
    <w:rsid w:val="00ED2761"/>
    <w:rsid w:val="00ED3D77"/>
    <w:rsid w:val="00ED5BB7"/>
    <w:rsid w:val="00EE047F"/>
    <w:rsid w:val="00EF194B"/>
    <w:rsid w:val="00EF1EF3"/>
    <w:rsid w:val="00EF43F1"/>
    <w:rsid w:val="00EF7129"/>
    <w:rsid w:val="00F012D6"/>
    <w:rsid w:val="00F02180"/>
    <w:rsid w:val="00F04EAC"/>
    <w:rsid w:val="00F11506"/>
    <w:rsid w:val="00F124CC"/>
    <w:rsid w:val="00F15331"/>
    <w:rsid w:val="00F15D50"/>
    <w:rsid w:val="00F163F6"/>
    <w:rsid w:val="00F20B6F"/>
    <w:rsid w:val="00F26875"/>
    <w:rsid w:val="00F26E0F"/>
    <w:rsid w:val="00F27C2E"/>
    <w:rsid w:val="00F27D29"/>
    <w:rsid w:val="00F3010C"/>
    <w:rsid w:val="00F31744"/>
    <w:rsid w:val="00F31C3C"/>
    <w:rsid w:val="00F3547D"/>
    <w:rsid w:val="00F3729B"/>
    <w:rsid w:val="00F37429"/>
    <w:rsid w:val="00F400F1"/>
    <w:rsid w:val="00F41925"/>
    <w:rsid w:val="00F424B1"/>
    <w:rsid w:val="00F4756B"/>
    <w:rsid w:val="00F61157"/>
    <w:rsid w:val="00F702B4"/>
    <w:rsid w:val="00F76832"/>
    <w:rsid w:val="00F7711F"/>
    <w:rsid w:val="00F808A2"/>
    <w:rsid w:val="00F81786"/>
    <w:rsid w:val="00F84FD6"/>
    <w:rsid w:val="00F86E5C"/>
    <w:rsid w:val="00F9290F"/>
    <w:rsid w:val="00F9466D"/>
    <w:rsid w:val="00F94AE8"/>
    <w:rsid w:val="00F97826"/>
    <w:rsid w:val="00FA1421"/>
    <w:rsid w:val="00FA1FA7"/>
    <w:rsid w:val="00FA26B6"/>
    <w:rsid w:val="00FA30AB"/>
    <w:rsid w:val="00FA4C04"/>
    <w:rsid w:val="00FA4C58"/>
    <w:rsid w:val="00FA5F8E"/>
    <w:rsid w:val="00FA655A"/>
    <w:rsid w:val="00FA79F9"/>
    <w:rsid w:val="00FB0674"/>
    <w:rsid w:val="00FB6898"/>
    <w:rsid w:val="00FB75FB"/>
    <w:rsid w:val="00FC1940"/>
    <w:rsid w:val="00FC6A78"/>
    <w:rsid w:val="00FC76EC"/>
    <w:rsid w:val="00FC7837"/>
    <w:rsid w:val="00FD21BD"/>
    <w:rsid w:val="00FD229C"/>
    <w:rsid w:val="00FD2D9D"/>
    <w:rsid w:val="00FD2FAE"/>
    <w:rsid w:val="00FD3305"/>
    <w:rsid w:val="00FD3CAA"/>
    <w:rsid w:val="00FD61AD"/>
    <w:rsid w:val="00FD697E"/>
    <w:rsid w:val="00FD7E72"/>
    <w:rsid w:val="00FE3396"/>
    <w:rsid w:val="00FE41DD"/>
    <w:rsid w:val="00FF0485"/>
    <w:rsid w:val="00FF0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5ECD51-6FA7-46C1-851B-4EB9789D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477"/>
    <w:rPr>
      <w:sz w:val="22"/>
      <w:szCs w:val="22"/>
    </w:rPr>
  </w:style>
  <w:style w:type="paragraph" w:styleId="Heading1">
    <w:name w:val="heading 1"/>
    <w:basedOn w:val="Normal"/>
    <w:next w:val="Normal"/>
    <w:link w:val="Heading1Char"/>
    <w:uiPriority w:val="9"/>
    <w:qFormat/>
    <w:rsid w:val="007D073C"/>
    <w:pPr>
      <w:keepNext/>
      <w:keepLines/>
      <w:spacing w:before="480" w:after="120"/>
      <w:outlineLvl w:val="0"/>
    </w:pPr>
    <w:rPr>
      <w:rFonts w:ascii="Sylfaen" w:eastAsiaTheme="majorEastAsia" w:hAnsi="Sylfaen"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4343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00E"/>
    <w:pPr>
      <w:ind w:left="720"/>
      <w:contextualSpacing/>
    </w:pPr>
  </w:style>
  <w:style w:type="table" w:styleId="TableGrid">
    <w:name w:val="Table Grid"/>
    <w:basedOn w:val="TableNormal"/>
    <w:uiPriority w:val="59"/>
    <w:rsid w:val="001A53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912CE"/>
    <w:pPr>
      <w:tabs>
        <w:tab w:val="center" w:pos="4680"/>
        <w:tab w:val="right" w:pos="9360"/>
      </w:tabs>
    </w:pPr>
  </w:style>
  <w:style w:type="character" w:customStyle="1" w:styleId="HeaderChar">
    <w:name w:val="Header Char"/>
    <w:basedOn w:val="DefaultParagraphFont"/>
    <w:link w:val="Header"/>
    <w:uiPriority w:val="99"/>
    <w:rsid w:val="00D912CE"/>
    <w:rPr>
      <w:sz w:val="22"/>
      <w:szCs w:val="22"/>
    </w:rPr>
  </w:style>
  <w:style w:type="paragraph" w:styleId="Footer">
    <w:name w:val="footer"/>
    <w:basedOn w:val="Normal"/>
    <w:link w:val="FooterChar"/>
    <w:uiPriority w:val="99"/>
    <w:unhideWhenUsed/>
    <w:rsid w:val="00D912CE"/>
    <w:pPr>
      <w:tabs>
        <w:tab w:val="center" w:pos="4680"/>
        <w:tab w:val="right" w:pos="9360"/>
      </w:tabs>
    </w:pPr>
  </w:style>
  <w:style w:type="character" w:customStyle="1" w:styleId="FooterChar">
    <w:name w:val="Footer Char"/>
    <w:basedOn w:val="DefaultParagraphFont"/>
    <w:link w:val="Footer"/>
    <w:uiPriority w:val="99"/>
    <w:rsid w:val="00D912CE"/>
    <w:rPr>
      <w:sz w:val="22"/>
      <w:szCs w:val="22"/>
    </w:rPr>
  </w:style>
  <w:style w:type="paragraph" w:styleId="BalloonText">
    <w:name w:val="Balloon Text"/>
    <w:basedOn w:val="Normal"/>
    <w:link w:val="BalloonTextChar"/>
    <w:uiPriority w:val="99"/>
    <w:semiHidden/>
    <w:unhideWhenUsed/>
    <w:rsid w:val="00D912CE"/>
    <w:rPr>
      <w:rFonts w:ascii="Tahoma" w:hAnsi="Tahoma" w:cs="Tahoma"/>
      <w:sz w:val="16"/>
      <w:szCs w:val="16"/>
    </w:rPr>
  </w:style>
  <w:style w:type="character" w:customStyle="1" w:styleId="BalloonTextChar">
    <w:name w:val="Balloon Text Char"/>
    <w:basedOn w:val="DefaultParagraphFont"/>
    <w:link w:val="BalloonText"/>
    <w:uiPriority w:val="99"/>
    <w:semiHidden/>
    <w:rsid w:val="00D912CE"/>
    <w:rPr>
      <w:rFonts w:ascii="Tahoma" w:hAnsi="Tahoma" w:cs="Tahoma"/>
      <w:sz w:val="16"/>
      <w:szCs w:val="16"/>
    </w:rPr>
  </w:style>
  <w:style w:type="table" w:styleId="MediumList2-Accent4">
    <w:name w:val="Medium List 2 Accent 4"/>
    <w:basedOn w:val="TableNormal"/>
    <w:uiPriority w:val="66"/>
    <w:rsid w:val="006E49D2"/>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rsid w:val="006E49D2"/>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unhideWhenUsed/>
    <w:rsid w:val="00901B4A"/>
    <w:rPr>
      <w:color w:val="0000FF" w:themeColor="hyperlink"/>
      <w:u w:val="single"/>
    </w:rPr>
  </w:style>
  <w:style w:type="character" w:styleId="CommentReference">
    <w:name w:val="annotation reference"/>
    <w:basedOn w:val="DefaultParagraphFont"/>
    <w:uiPriority w:val="99"/>
    <w:semiHidden/>
    <w:unhideWhenUsed/>
    <w:rsid w:val="00ED5BB7"/>
    <w:rPr>
      <w:sz w:val="16"/>
      <w:szCs w:val="16"/>
    </w:rPr>
  </w:style>
  <w:style w:type="paragraph" w:styleId="CommentText">
    <w:name w:val="annotation text"/>
    <w:basedOn w:val="Normal"/>
    <w:link w:val="CommentTextChar"/>
    <w:uiPriority w:val="99"/>
    <w:semiHidden/>
    <w:unhideWhenUsed/>
    <w:rsid w:val="00ED5BB7"/>
    <w:rPr>
      <w:sz w:val="20"/>
      <w:szCs w:val="20"/>
    </w:rPr>
  </w:style>
  <w:style w:type="character" w:customStyle="1" w:styleId="CommentTextChar">
    <w:name w:val="Comment Text Char"/>
    <w:basedOn w:val="DefaultParagraphFont"/>
    <w:link w:val="CommentText"/>
    <w:uiPriority w:val="99"/>
    <w:semiHidden/>
    <w:rsid w:val="00ED5BB7"/>
  </w:style>
  <w:style w:type="paragraph" w:styleId="CommentSubject">
    <w:name w:val="annotation subject"/>
    <w:basedOn w:val="CommentText"/>
    <w:next w:val="CommentText"/>
    <w:link w:val="CommentSubjectChar"/>
    <w:uiPriority w:val="99"/>
    <w:semiHidden/>
    <w:unhideWhenUsed/>
    <w:rsid w:val="00ED5BB7"/>
    <w:rPr>
      <w:b/>
      <w:bCs/>
    </w:rPr>
  </w:style>
  <w:style w:type="character" w:customStyle="1" w:styleId="CommentSubjectChar">
    <w:name w:val="Comment Subject Char"/>
    <w:basedOn w:val="CommentTextChar"/>
    <w:link w:val="CommentSubject"/>
    <w:uiPriority w:val="99"/>
    <w:semiHidden/>
    <w:rsid w:val="00ED5BB7"/>
    <w:rPr>
      <w:b/>
      <w:bCs/>
    </w:rPr>
  </w:style>
  <w:style w:type="character" w:customStyle="1" w:styleId="Heading1Char">
    <w:name w:val="Heading 1 Char"/>
    <w:basedOn w:val="DefaultParagraphFont"/>
    <w:link w:val="Heading1"/>
    <w:uiPriority w:val="9"/>
    <w:rsid w:val="007D073C"/>
    <w:rPr>
      <w:rFonts w:ascii="Sylfaen" w:eastAsiaTheme="majorEastAsia" w:hAnsi="Sylfaen" w:cstheme="majorBidi"/>
      <w:b/>
      <w:bCs/>
      <w:color w:val="365F91" w:themeColor="accent1" w:themeShade="BF"/>
      <w:sz w:val="24"/>
      <w:szCs w:val="28"/>
    </w:rPr>
  </w:style>
  <w:style w:type="paragraph" w:styleId="TOCHeading">
    <w:name w:val="TOC Heading"/>
    <w:basedOn w:val="Heading1"/>
    <w:next w:val="Normal"/>
    <w:uiPriority w:val="39"/>
    <w:unhideWhenUsed/>
    <w:qFormat/>
    <w:rsid w:val="00B04F3A"/>
    <w:pPr>
      <w:outlineLvl w:val="9"/>
    </w:pPr>
    <w:rPr>
      <w:lang w:eastAsia="ja-JP"/>
    </w:rPr>
  </w:style>
  <w:style w:type="paragraph" w:styleId="TOC2">
    <w:name w:val="toc 2"/>
    <w:basedOn w:val="Normal"/>
    <w:next w:val="Normal"/>
    <w:autoRedefine/>
    <w:uiPriority w:val="39"/>
    <w:unhideWhenUsed/>
    <w:qFormat/>
    <w:rsid w:val="00B04F3A"/>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unhideWhenUsed/>
    <w:qFormat/>
    <w:rsid w:val="00B04F3A"/>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semiHidden/>
    <w:unhideWhenUsed/>
    <w:qFormat/>
    <w:rsid w:val="00B04F3A"/>
    <w:pPr>
      <w:spacing w:after="100"/>
      <w:ind w:left="440"/>
    </w:pPr>
    <w:rPr>
      <w:rFonts w:asciiTheme="minorHAnsi" w:eastAsiaTheme="minorEastAsia" w:hAnsiTheme="minorHAnsi" w:cstheme="minorBidi"/>
      <w:lang w:eastAsia="ja-JP"/>
    </w:rPr>
  </w:style>
  <w:style w:type="character" w:customStyle="1" w:styleId="Heading2Char">
    <w:name w:val="Heading 2 Char"/>
    <w:basedOn w:val="DefaultParagraphFont"/>
    <w:link w:val="Heading2"/>
    <w:uiPriority w:val="9"/>
    <w:rsid w:val="004343CE"/>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B10B3F"/>
    <w:rPr>
      <w:sz w:val="20"/>
      <w:szCs w:val="20"/>
    </w:rPr>
  </w:style>
  <w:style w:type="character" w:customStyle="1" w:styleId="FootnoteTextChar">
    <w:name w:val="Footnote Text Char"/>
    <w:basedOn w:val="DefaultParagraphFont"/>
    <w:link w:val="FootnoteText"/>
    <w:uiPriority w:val="99"/>
    <w:rsid w:val="00B10B3F"/>
  </w:style>
  <w:style w:type="character" w:styleId="FootnoteReference">
    <w:name w:val="footnote reference"/>
    <w:basedOn w:val="DefaultParagraphFont"/>
    <w:uiPriority w:val="99"/>
    <w:semiHidden/>
    <w:unhideWhenUsed/>
    <w:rsid w:val="00B10B3F"/>
    <w:rPr>
      <w:vertAlign w:val="superscript"/>
    </w:rPr>
  </w:style>
  <w:style w:type="paragraph" w:styleId="NoSpacing">
    <w:name w:val="No Spacing"/>
    <w:link w:val="NoSpacingChar"/>
    <w:uiPriority w:val="1"/>
    <w:qFormat/>
    <w:rsid w:val="0073257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32579"/>
    <w:rPr>
      <w:rFonts w:asciiTheme="minorHAnsi" w:eastAsiaTheme="minorEastAsia" w:hAnsiTheme="minorHAnsi" w:cstheme="minorBidi"/>
      <w:sz w:val="22"/>
      <w:szCs w:val="22"/>
    </w:rPr>
  </w:style>
  <w:style w:type="paragraph" w:styleId="PlainText">
    <w:name w:val="Plain Text"/>
    <w:basedOn w:val="Normal"/>
    <w:link w:val="PlainTextChar"/>
    <w:uiPriority w:val="99"/>
    <w:semiHidden/>
    <w:unhideWhenUsed/>
    <w:rsid w:val="00307F0B"/>
    <w:rPr>
      <w:rFonts w:eastAsiaTheme="minorHAnsi" w:cs="Calibri"/>
      <w:szCs w:val="21"/>
    </w:rPr>
  </w:style>
  <w:style w:type="character" w:customStyle="1" w:styleId="PlainTextChar">
    <w:name w:val="Plain Text Char"/>
    <w:basedOn w:val="DefaultParagraphFont"/>
    <w:link w:val="PlainText"/>
    <w:uiPriority w:val="99"/>
    <w:semiHidden/>
    <w:rsid w:val="00307F0B"/>
    <w:rPr>
      <w:rFonts w:eastAsiaTheme="minorHAnsi" w:cs="Calibri"/>
      <w:sz w:val="22"/>
      <w:szCs w:val="21"/>
    </w:rPr>
  </w:style>
  <w:style w:type="character" w:customStyle="1" w:styleId="hascaption">
    <w:name w:val="hascaption"/>
    <w:basedOn w:val="DefaultParagraphFont"/>
    <w:rsid w:val="0065149E"/>
  </w:style>
  <w:style w:type="paragraph" w:customStyle="1" w:styleId="Normal0">
    <w:name w:val="[Normal]"/>
    <w:uiPriority w:val="99"/>
    <w:rsid w:val="00D75A50"/>
    <w:rPr>
      <w:rFonts w:ascii="Arial" w:eastAsia="Arial" w:hAnsi="Arial"/>
      <w:sz w:val="24"/>
    </w:rPr>
  </w:style>
  <w:style w:type="table" w:customStyle="1" w:styleId="TableGridLight1">
    <w:name w:val="Table Grid Light1"/>
    <w:basedOn w:val="TableNormal"/>
    <w:uiPriority w:val="40"/>
    <w:rsid w:val="00971FD2"/>
    <w:rPr>
      <w:rFonts w:ascii="Sylfaen" w:eastAsiaTheme="minorHAnsi" w:hAnsi="Sylfaen"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Light11">
    <w:name w:val="Table Grid Light11"/>
    <w:basedOn w:val="TableNormal"/>
    <w:uiPriority w:val="40"/>
    <w:rsid w:val="00C5651D"/>
    <w:rPr>
      <w:rFonts w:ascii="Sylfaen" w:hAnsi="Sylfaen"/>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6507">
      <w:bodyDiv w:val="1"/>
      <w:marLeft w:val="0"/>
      <w:marRight w:val="0"/>
      <w:marTop w:val="0"/>
      <w:marBottom w:val="0"/>
      <w:divBdr>
        <w:top w:val="none" w:sz="0" w:space="0" w:color="auto"/>
        <w:left w:val="none" w:sz="0" w:space="0" w:color="auto"/>
        <w:bottom w:val="none" w:sz="0" w:space="0" w:color="auto"/>
        <w:right w:val="none" w:sz="0" w:space="0" w:color="auto"/>
      </w:divBdr>
    </w:div>
    <w:div w:id="241061386">
      <w:bodyDiv w:val="1"/>
      <w:marLeft w:val="0"/>
      <w:marRight w:val="0"/>
      <w:marTop w:val="0"/>
      <w:marBottom w:val="0"/>
      <w:divBdr>
        <w:top w:val="none" w:sz="0" w:space="0" w:color="auto"/>
        <w:left w:val="none" w:sz="0" w:space="0" w:color="auto"/>
        <w:bottom w:val="none" w:sz="0" w:space="0" w:color="auto"/>
        <w:right w:val="none" w:sz="0" w:space="0" w:color="auto"/>
      </w:divBdr>
    </w:div>
    <w:div w:id="405803394">
      <w:bodyDiv w:val="1"/>
      <w:marLeft w:val="0"/>
      <w:marRight w:val="0"/>
      <w:marTop w:val="0"/>
      <w:marBottom w:val="0"/>
      <w:divBdr>
        <w:top w:val="none" w:sz="0" w:space="0" w:color="auto"/>
        <w:left w:val="none" w:sz="0" w:space="0" w:color="auto"/>
        <w:bottom w:val="none" w:sz="0" w:space="0" w:color="auto"/>
        <w:right w:val="none" w:sz="0" w:space="0" w:color="auto"/>
      </w:divBdr>
    </w:div>
    <w:div w:id="509678855">
      <w:bodyDiv w:val="1"/>
      <w:marLeft w:val="0"/>
      <w:marRight w:val="0"/>
      <w:marTop w:val="0"/>
      <w:marBottom w:val="0"/>
      <w:divBdr>
        <w:top w:val="none" w:sz="0" w:space="0" w:color="auto"/>
        <w:left w:val="none" w:sz="0" w:space="0" w:color="auto"/>
        <w:bottom w:val="none" w:sz="0" w:space="0" w:color="auto"/>
        <w:right w:val="none" w:sz="0" w:space="0" w:color="auto"/>
      </w:divBdr>
    </w:div>
    <w:div w:id="1524632085">
      <w:bodyDiv w:val="1"/>
      <w:marLeft w:val="0"/>
      <w:marRight w:val="0"/>
      <w:marTop w:val="0"/>
      <w:marBottom w:val="0"/>
      <w:divBdr>
        <w:top w:val="none" w:sz="0" w:space="0" w:color="auto"/>
        <w:left w:val="none" w:sz="0" w:space="0" w:color="auto"/>
        <w:bottom w:val="none" w:sz="0" w:space="0" w:color="auto"/>
        <w:right w:val="none" w:sz="0" w:space="0" w:color="auto"/>
      </w:divBdr>
    </w:div>
    <w:div w:id="203299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2019/I</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861B5D-1A06-458B-9B12-611554166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2934</Words>
  <Characters>16728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Internal Audit Annual Report</vt:lpstr>
    </vt:vector>
  </TitlesOfParts>
  <Company>Deftones</Company>
  <LinksUpToDate>false</LinksUpToDate>
  <CharactersWithSpaces>19623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Audit Annual Report</dc:title>
  <dc:creator>nino.eliashvili</dc:creator>
  <cp:lastModifiedBy>Eka Sharadze</cp:lastModifiedBy>
  <cp:revision>3</cp:revision>
  <cp:lastPrinted>2017-01-25T05:49:00Z</cp:lastPrinted>
  <dcterms:created xsi:type="dcterms:W3CDTF">2019-04-11T07:30:00Z</dcterms:created>
  <dcterms:modified xsi:type="dcterms:W3CDTF">2019-04-12T12:18:00Z</dcterms:modified>
</cp:coreProperties>
</file>